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8DC1" w14:textId="77777777" w:rsidR="00CB399D" w:rsidRPr="003A4FED" w:rsidRDefault="00CB399D" w:rsidP="00CB399D">
      <w:pPr>
        <w:spacing w:after="0" w:line="240" w:lineRule="auto"/>
        <w:jc w:val="both"/>
        <w:textAlignment w:val="baseline"/>
        <w:rPr>
          <w:rFonts w:eastAsia="Times New Roman" w:cs="Times New Roman"/>
          <w:color w:val="000000"/>
          <w:spacing w:val="15"/>
          <w:szCs w:val="28"/>
          <w:lang w:eastAsia="ru-RU"/>
        </w:rPr>
      </w:pPr>
      <w:r w:rsidRPr="003A4FED">
        <w:rPr>
          <w:rFonts w:eastAsia="Times New Roman" w:cs="Times New Roman"/>
          <w:b/>
          <w:bCs/>
          <w:color w:val="000000"/>
          <w:spacing w:val="15"/>
          <w:szCs w:val="28"/>
          <w:bdr w:val="none" w:sz="0" w:space="0" w:color="auto" w:frame="1"/>
          <w:lang w:eastAsia="ru-RU"/>
        </w:rPr>
        <w:t xml:space="preserve">Список должностей, имеющих доступ к персональным данным работников, допущенных к </w:t>
      </w:r>
      <w:proofErr w:type="gramStart"/>
      <w:r w:rsidRPr="003A4FED">
        <w:rPr>
          <w:rFonts w:eastAsia="Times New Roman" w:cs="Times New Roman"/>
          <w:b/>
          <w:bCs/>
          <w:color w:val="000000"/>
          <w:spacing w:val="15"/>
          <w:szCs w:val="28"/>
          <w:bdr w:val="none" w:sz="0" w:space="0" w:color="auto" w:frame="1"/>
          <w:lang w:eastAsia="ru-RU"/>
        </w:rPr>
        <w:t>обработке  ПДН</w:t>
      </w:r>
      <w:proofErr w:type="gramEnd"/>
      <w:r w:rsidRPr="003A4FED">
        <w:rPr>
          <w:rFonts w:eastAsia="Times New Roman" w:cs="Times New Roman"/>
          <w:b/>
          <w:bCs/>
          <w:color w:val="000000"/>
          <w:spacing w:val="15"/>
          <w:szCs w:val="28"/>
          <w:bdr w:val="none" w:sz="0" w:space="0" w:color="auto" w:frame="1"/>
          <w:lang w:eastAsia="ru-RU"/>
        </w:rPr>
        <w:t xml:space="preserve"> без использования средств автоматизации:</w:t>
      </w:r>
    </w:p>
    <w:p w14:paraId="47E70A31" w14:textId="77777777" w:rsidR="00CB399D" w:rsidRPr="003A4FED" w:rsidRDefault="00CB399D" w:rsidP="00CB399D">
      <w:pPr>
        <w:spacing w:after="0" w:line="240" w:lineRule="auto"/>
        <w:jc w:val="both"/>
        <w:textAlignment w:val="baseline"/>
        <w:rPr>
          <w:rFonts w:eastAsia="Times New Roman" w:cs="Times New Roman"/>
          <w:color w:val="000000"/>
          <w:spacing w:val="15"/>
          <w:szCs w:val="28"/>
          <w:lang w:eastAsia="ru-RU"/>
        </w:rPr>
      </w:pPr>
      <w:r w:rsidRPr="003A4FED">
        <w:rPr>
          <w:rFonts w:eastAsia="Times New Roman" w:cs="Times New Roman"/>
          <w:b/>
          <w:bCs/>
          <w:color w:val="000000"/>
          <w:spacing w:val="15"/>
          <w:szCs w:val="28"/>
          <w:bdr w:val="none" w:sz="0" w:space="0" w:color="auto" w:frame="1"/>
          <w:lang w:eastAsia="ru-RU"/>
        </w:rPr>
        <w:t> </w:t>
      </w:r>
    </w:p>
    <w:p w14:paraId="057ED4EB"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color w:val="000000"/>
          <w:spacing w:val="15"/>
          <w:szCs w:val="28"/>
          <w:lang w:eastAsia="ru-RU"/>
        </w:rPr>
        <w:t>— </w:t>
      </w:r>
      <w:r w:rsidR="00650E9A">
        <w:rPr>
          <w:rFonts w:eastAsia="Times New Roman" w:cs="Times New Roman"/>
          <w:color w:val="000000"/>
          <w:spacing w:val="15"/>
          <w:szCs w:val="28"/>
          <w:lang w:eastAsia="ru-RU"/>
        </w:rPr>
        <w:t xml:space="preserve"> </w:t>
      </w:r>
      <w:r w:rsidRPr="006F4C4A">
        <w:rPr>
          <w:rFonts w:eastAsia="Times New Roman" w:cs="Times New Roman"/>
          <w:iCs/>
          <w:color w:val="000000"/>
          <w:spacing w:val="15"/>
          <w:szCs w:val="28"/>
          <w:bdr w:val="none" w:sz="0" w:space="0" w:color="auto" w:frame="1"/>
          <w:lang w:eastAsia="ru-RU"/>
        </w:rPr>
        <w:t>Главный врач;</w:t>
      </w:r>
    </w:p>
    <w:p w14:paraId="6DBAEA0D"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xml:space="preserve">— </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Заместитель главного врача по медицинской части;</w:t>
      </w:r>
    </w:p>
    <w:p w14:paraId="36B1D4C8"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Главная медицинская сестра;</w:t>
      </w:r>
    </w:p>
    <w:p w14:paraId="5F3CD166"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Специалист по  кадрам;</w:t>
      </w:r>
    </w:p>
    <w:p w14:paraId="3B3A209A"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Юрисконсульт;</w:t>
      </w:r>
    </w:p>
    <w:p w14:paraId="40019906"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Главный бухгалтер;</w:t>
      </w:r>
    </w:p>
    <w:p w14:paraId="1858564C" w14:textId="77777777" w:rsidR="00CB399D" w:rsidRDefault="00CB399D" w:rsidP="00CB399D">
      <w:pPr>
        <w:spacing w:after="0" w:line="240" w:lineRule="auto"/>
        <w:jc w:val="both"/>
        <w:textAlignment w:val="baseline"/>
        <w:rPr>
          <w:rFonts w:eastAsia="Times New Roman" w:cs="Times New Roman"/>
          <w:iCs/>
          <w:color w:val="000000"/>
          <w:spacing w:val="15"/>
          <w:szCs w:val="28"/>
          <w:bdr w:val="none" w:sz="0" w:space="0" w:color="auto" w:frame="1"/>
          <w:lang w:eastAsia="ru-RU"/>
        </w:rPr>
      </w:pPr>
      <w:r w:rsidRPr="006F4C4A">
        <w:rPr>
          <w:rFonts w:eastAsia="Times New Roman" w:cs="Times New Roman"/>
          <w:iCs/>
          <w:color w:val="000000"/>
          <w:spacing w:val="15"/>
          <w:szCs w:val="28"/>
          <w:bdr w:val="none" w:sz="0" w:space="0" w:color="auto" w:frame="1"/>
          <w:lang w:eastAsia="ru-RU"/>
        </w:rPr>
        <w:t xml:space="preserve">— </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Сам работник, носитель данных.</w:t>
      </w:r>
    </w:p>
    <w:p w14:paraId="0FF3504B" w14:textId="77777777" w:rsidR="00CB399D" w:rsidRPr="003A4FED" w:rsidRDefault="00CB399D" w:rsidP="00CB399D">
      <w:pPr>
        <w:spacing w:after="0" w:line="240" w:lineRule="auto"/>
        <w:jc w:val="both"/>
        <w:textAlignment w:val="baseline"/>
        <w:rPr>
          <w:rFonts w:eastAsia="Times New Roman" w:cs="Times New Roman"/>
          <w:color w:val="000000"/>
          <w:spacing w:val="15"/>
          <w:szCs w:val="28"/>
          <w:lang w:eastAsia="ru-RU"/>
        </w:rPr>
      </w:pPr>
      <w:r w:rsidRPr="003A4FED">
        <w:rPr>
          <w:rFonts w:eastAsia="Times New Roman" w:cs="Times New Roman"/>
          <w:i/>
          <w:iCs/>
          <w:color w:val="000000"/>
          <w:spacing w:val="15"/>
          <w:szCs w:val="28"/>
          <w:bdr w:val="none" w:sz="0" w:space="0" w:color="auto" w:frame="1"/>
          <w:lang w:eastAsia="ru-RU"/>
        </w:rPr>
        <w:t> </w:t>
      </w:r>
      <w:r w:rsidRPr="003A4FED">
        <w:rPr>
          <w:rFonts w:eastAsia="Times New Roman" w:cs="Times New Roman"/>
          <w:b/>
          <w:bCs/>
          <w:color w:val="000000"/>
          <w:spacing w:val="15"/>
          <w:szCs w:val="28"/>
          <w:bdr w:val="none" w:sz="0" w:space="0" w:color="auto" w:frame="1"/>
          <w:lang w:eastAsia="ru-RU"/>
        </w:rPr>
        <w:t>Список должностей, имеющих право обработки, хранения  персональных данных работников, без использования средств автоматизации:</w:t>
      </w:r>
    </w:p>
    <w:p w14:paraId="045C06F2"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3A4FED">
        <w:rPr>
          <w:rFonts w:eastAsia="Times New Roman" w:cs="Times New Roman"/>
          <w:b/>
          <w:bCs/>
          <w:color w:val="000000"/>
          <w:spacing w:val="15"/>
          <w:szCs w:val="28"/>
          <w:bdr w:val="none" w:sz="0" w:space="0" w:color="auto" w:frame="1"/>
          <w:lang w:eastAsia="ru-RU"/>
        </w:rPr>
        <w:t> </w:t>
      </w:r>
      <w:r w:rsidRPr="006F4C4A">
        <w:rPr>
          <w:rFonts w:eastAsia="Times New Roman" w:cs="Times New Roman"/>
          <w:iCs/>
          <w:color w:val="000000"/>
          <w:spacing w:val="15"/>
          <w:szCs w:val="28"/>
          <w:bdr w:val="none" w:sz="0" w:space="0" w:color="auto" w:frame="1"/>
          <w:lang w:eastAsia="ru-RU"/>
        </w:rPr>
        <w:t>— Главный врач;</w:t>
      </w:r>
    </w:p>
    <w:p w14:paraId="59832025"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Секретарь руководителя;</w:t>
      </w:r>
    </w:p>
    <w:p w14:paraId="1675080E" w14:textId="77777777" w:rsidR="00CB399D" w:rsidRPr="006F4C4A" w:rsidRDefault="00CB399D" w:rsidP="00650E9A">
      <w:pPr>
        <w:spacing w:after="0" w:line="240" w:lineRule="auto"/>
        <w:ind w:left="426" w:hanging="426"/>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xml:space="preserve">— Заместитель главного врача по медицинской части и лицо его </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замещающее;</w:t>
      </w:r>
    </w:p>
    <w:p w14:paraId="22C2C80C"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Главная медицинская сестра и лицо ее замещающее;</w:t>
      </w:r>
    </w:p>
    <w:p w14:paraId="2581285D"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Специалист по  кадрам;</w:t>
      </w:r>
    </w:p>
    <w:p w14:paraId="66F62D82"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Специалист по охране труда;</w:t>
      </w:r>
    </w:p>
    <w:p w14:paraId="0D3CB723"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Юрисконсульт;</w:t>
      </w:r>
    </w:p>
    <w:p w14:paraId="6D4A6432"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Главный бухгалтер;</w:t>
      </w:r>
    </w:p>
    <w:p w14:paraId="59F2D1FE"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Бухгалтер по расчетам с рабочими и служащими;</w:t>
      </w:r>
    </w:p>
    <w:p w14:paraId="536ED29E"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95007F">
        <w:rPr>
          <w:rFonts w:eastAsia="Times New Roman" w:cs="Times New Roman"/>
          <w:iCs/>
          <w:color w:val="000000"/>
          <w:spacing w:val="15"/>
          <w:szCs w:val="28"/>
          <w:bdr w:val="none" w:sz="0" w:space="0" w:color="auto" w:frame="1"/>
          <w:lang w:eastAsia="ru-RU"/>
        </w:rPr>
        <w:t>—  Замести</w:t>
      </w:r>
      <w:r w:rsidR="006F4C4A" w:rsidRPr="0095007F">
        <w:rPr>
          <w:rFonts w:eastAsia="Times New Roman" w:cs="Times New Roman"/>
          <w:iCs/>
          <w:color w:val="000000"/>
          <w:spacing w:val="15"/>
          <w:szCs w:val="28"/>
          <w:bdr w:val="none" w:sz="0" w:space="0" w:color="auto" w:frame="1"/>
          <w:lang w:eastAsia="ru-RU"/>
        </w:rPr>
        <w:t>тель главного врача по экономическим вопросам</w:t>
      </w:r>
      <w:r w:rsidRPr="0095007F">
        <w:rPr>
          <w:rFonts w:eastAsia="Times New Roman" w:cs="Times New Roman"/>
          <w:iCs/>
          <w:color w:val="000000"/>
          <w:spacing w:val="15"/>
          <w:szCs w:val="28"/>
          <w:bdr w:val="none" w:sz="0" w:space="0" w:color="auto" w:frame="1"/>
          <w:lang w:eastAsia="ru-RU"/>
        </w:rPr>
        <w:t>;</w:t>
      </w:r>
    </w:p>
    <w:p w14:paraId="5D92CCF7"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xml:space="preserve">— </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Программист;</w:t>
      </w:r>
    </w:p>
    <w:p w14:paraId="63CE0A34"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xml:space="preserve">— </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Медицинский статистик;</w:t>
      </w:r>
    </w:p>
    <w:p w14:paraId="726A4AFF"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xml:space="preserve">— </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Заместитель главного врача по АХЧ;</w:t>
      </w:r>
    </w:p>
    <w:p w14:paraId="72CC1E3B"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 xml:space="preserve"> Заведующие отделениями;</w:t>
      </w:r>
    </w:p>
    <w:p w14:paraId="1BB0B88B" w14:textId="77777777" w:rsidR="00CB399D" w:rsidRDefault="00CB399D" w:rsidP="00CB399D">
      <w:pPr>
        <w:spacing w:after="0" w:line="240" w:lineRule="auto"/>
        <w:jc w:val="both"/>
        <w:textAlignment w:val="baseline"/>
        <w:rPr>
          <w:rFonts w:eastAsia="Times New Roman" w:cs="Times New Roman"/>
          <w:iCs/>
          <w:color w:val="000000"/>
          <w:spacing w:val="15"/>
          <w:szCs w:val="28"/>
          <w:bdr w:val="none" w:sz="0" w:space="0" w:color="auto" w:frame="1"/>
          <w:lang w:eastAsia="ru-RU"/>
        </w:rPr>
      </w:pPr>
      <w:r w:rsidRPr="006F4C4A">
        <w:rPr>
          <w:rFonts w:eastAsia="Times New Roman" w:cs="Times New Roman"/>
          <w:iCs/>
          <w:color w:val="000000"/>
          <w:spacing w:val="15"/>
          <w:szCs w:val="28"/>
          <w:bdr w:val="none" w:sz="0" w:space="0" w:color="auto" w:frame="1"/>
          <w:lang w:eastAsia="ru-RU"/>
        </w:rPr>
        <w:t xml:space="preserve">— </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Старшие медицинские сестры.</w:t>
      </w:r>
    </w:p>
    <w:p w14:paraId="65A470C1" w14:textId="77777777" w:rsidR="00CB399D" w:rsidRPr="003A4FED"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w:t>
      </w:r>
      <w:r w:rsidRPr="003A4FED">
        <w:rPr>
          <w:rFonts w:eastAsia="Times New Roman" w:cs="Times New Roman"/>
          <w:b/>
          <w:bCs/>
          <w:color w:val="000000"/>
          <w:spacing w:val="15"/>
          <w:szCs w:val="28"/>
          <w:bdr w:val="none" w:sz="0" w:space="0" w:color="auto" w:frame="1"/>
          <w:lang w:eastAsia="ru-RU"/>
        </w:rPr>
        <w:t>Список должностей, имеющих доступ, право обработки, хранения персональных данных пациентов, допущенных к обработке  ПДН без использования средств автоматизации:</w:t>
      </w:r>
    </w:p>
    <w:p w14:paraId="70868828" w14:textId="77777777" w:rsidR="00CB399D" w:rsidRPr="003A4FED" w:rsidRDefault="00CB399D" w:rsidP="00CB399D">
      <w:pPr>
        <w:spacing w:after="0" w:line="240" w:lineRule="auto"/>
        <w:jc w:val="both"/>
        <w:textAlignment w:val="baseline"/>
        <w:rPr>
          <w:rFonts w:eastAsia="Times New Roman" w:cs="Times New Roman"/>
          <w:color w:val="000000"/>
          <w:spacing w:val="15"/>
          <w:szCs w:val="28"/>
          <w:lang w:eastAsia="ru-RU"/>
        </w:rPr>
      </w:pPr>
      <w:r w:rsidRPr="003A4FED">
        <w:rPr>
          <w:rFonts w:eastAsia="Times New Roman" w:cs="Times New Roman"/>
          <w:i/>
          <w:iCs/>
          <w:color w:val="000000"/>
          <w:spacing w:val="15"/>
          <w:szCs w:val="28"/>
          <w:bdr w:val="none" w:sz="0" w:space="0" w:color="auto" w:frame="1"/>
          <w:lang w:eastAsia="ru-RU"/>
        </w:rPr>
        <w:t> </w:t>
      </w:r>
    </w:p>
    <w:p w14:paraId="742263E2"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Главный врач;</w:t>
      </w:r>
    </w:p>
    <w:p w14:paraId="665ED0F5" w14:textId="77777777" w:rsidR="00CB399D" w:rsidRPr="006F4C4A" w:rsidRDefault="00CB399D" w:rsidP="00650E9A">
      <w:pPr>
        <w:spacing w:after="0" w:line="240" w:lineRule="auto"/>
        <w:ind w:left="426" w:hanging="426"/>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Заместитель главного врача по медицинской части и лицо его замещающее;</w:t>
      </w:r>
    </w:p>
    <w:p w14:paraId="5E832A95"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Главная медицинская сестра и лицо ее замещающее;</w:t>
      </w:r>
    </w:p>
    <w:p w14:paraId="69057F53"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Юрисконсульт;</w:t>
      </w:r>
    </w:p>
    <w:p w14:paraId="12F29442"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  Главный бухгалтер;</w:t>
      </w:r>
    </w:p>
    <w:p w14:paraId="7F2E5A2D" w14:textId="77777777" w:rsidR="006F4C4A" w:rsidRPr="00B33E72" w:rsidRDefault="00CB399D" w:rsidP="006F4C4A">
      <w:pPr>
        <w:spacing w:after="0" w:line="240" w:lineRule="auto"/>
        <w:jc w:val="both"/>
        <w:textAlignment w:val="baseline"/>
        <w:rPr>
          <w:rFonts w:eastAsia="Times New Roman" w:cs="Times New Roman"/>
          <w:iCs/>
          <w:color w:val="000000"/>
          <w:spacing w:val="15"/>
          <w:szCs w:val="28"/>
          <w:bdr w:val="none" w:sz="0" w:space="0" w:color="auto" w:frame="1"/>
          <w:lang w:eastAsia="ru-RU"/>
        </w:rPr>
      </w:pPr>
      <w:r w:rsidRPr="006F4C4A">
        <w:rPr>
          <w:rFonts w:eastAsia="Times New Roman" w:cs="Times New Roman"/>
          <w:iCs/>
          <w:color w:val="000000"/>
          <w:spacing w:val="15"/>
          <w:szCs w:val="28"/>
          <w:bdr w:val="none" w:sz="0" w:space="0" w:color="auto" w:frame="1"/>
          <w:lang w:eastAsia="ru-RU"/>
        </w:rPr>
        <w:t>—  Замести</w:t>
      </w:r>
      <w:r w:rsidR="006F4C4A">
        <w:rPr>
          <w:rFonts w:eastAsia="Times New Roman" w:cs="Times New Roman"/>
          <w:iCs/>
          <w:color w:val="000000"/>
          <w:spacing w:val="15"/>
          <w:szCs w:val="28"/>
          <w:bdr w:val="none" w:sz="0" w:space="0" w:color="auto" w:frame="1"/>
          <w:lang w:eastAsia="ru-RU"/>
        </w:rPr>
        <w:t>тель главного врача по экономической части</w:t>
      </w:r>
      <w:r w:rsidRPr="006F4C4A">
        <w:rPr>
          <w:rFonts w:eastAsia="Times New Roman" w:cs="Times New Roman"/>
          <w:iCs/>
          <w:color w:val="000000"/>
          <w:spacing w:val="15"/>
          <w:szCs w:val="28"/>
          <w:bdr w:val="none" w:sz="0" w:space="0" w:color="auto" w:frame="1"/>
          <w:lang w:eastAsia="ru-RU"/>
        </w:rPr>
        <w:t>;</w:t>
      </w:r>
    </w:p>
    <w:p w14:paraId="30466503"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 xml:space="preserve"> </w:t>
      </w:r>
      <w:r w:rsidR="00B33E72">
        <w:rPr>
          <w:rFonts w:eastAsia="Times New Roman" w:cs="Times New Roman"/>
          <w:iCs/>
          <w:color w:val="000000"/>
          <w:spacing w:val="15"/>
          <w:szCs w:val="28"/>
          <w:bdr w:val="none" w:sz="0" w:space="0" w:color="auto" w:frame="1"/>
          <w:lang w:eastAsia="ru-RU"/>
        </w:rPr>
        <w:t>Оператор ЭВМ</w:t>
      </w:r>
    </w:p>
    <w:p w14:paraId="179DF6E3"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 xml:space="preserve"> Медицинский статистик;</w:t>
      </w:r>
    </w:p>
    <w:p w14:paraId="2215314B" w14:textId="77777777" w:rsidR="00CB399D" w:rsidRPr="006F4C4A" w:rsidRDefault="00CB399D" w:rsidP="00CB399D">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 xml:space="preserve"> Заведующие отделениями;</w:t>
      </w:r>
    </w:p>
    <w:p w14:paraId="2210C105" w14:textId="77777777" w:rsidR="00CB399D" w:rsidRDefault="00CB399D" w:rsidP="00CB399D">
      <w:pPr>
        <w:spacing w:after="0" w:line="240" w:lineRule="auto"/>
        <w:jc w:val="both"/>
        <w:textAlignment w:val="baseline"/>
        <w:rPr>
          <w:rFonts w:eastAsia="Times New Roman" w:cs="Times New Roman"/>
          <w:iCs/>
          <w:color w:val="000000"/>
          <w:spacing w:val="15"/>
          <w:szCs w:val="28"/>
          <w:bdr w:val="none" w:sz="0" w:space="0" w:color="auto" w:frame="1"/>
          <w:lang w:eastAsia="ru-RU"/>
        </w:rPr>
      </w:pPr>
      <w:r w:rsidRPr="006F4C4A">
        <w:rPr>
          <w:rFonts w:eastAsia="Times New Roman" w:cs="Times New Roman"/>
          <w:iCs/>
          <w:color w:val="000000"/>
          <w:spacing w:val="15"/>
          <w:szCs w:val="28"/>
          <w:bdr w:val="none" w:sz="0" w:space="0" w:color="auto" w:frame="1"/>
          <w:lang w:eastAsia="ru-RU"/>
        </w:rPr>
        <w:t>—</w:t>
      </w:r>
      <w:r w:rsidR="00650E9A">
        <w:rPr>
          <w:rFonts w:eastAsia="Times New Roman" w:cs="Times New Roman"/>
          <w:iCs/>
          <w:color w:val="000000"/>
          <w:spacing w:val="15"/>
          <w:szCs w:val="28"/>
          <w:bdr w:val="none" w:sz="0" w:space="0" w:color="auto" w:frame="1"/>
          <w:lang w:eastAsia="ru-RU"/>
        </w:rPr>
        <w:t xml:space="preserve"> </w:t>
      </w:r>
      <w:r w:rsidRPr="006F4C4A">
        <w:rPr>
          <w:rFonts w:eastAsia="Times New Roman" w:cs="Times New Roman"/>
          <w:iCs/>
          <w:color w:val="000000"/>
          <w:spacing w:val="15"/>
          <w:szCs w:val="28"/>
          <w:bdr w:val="none" w:sz="0" w:space="0" w:color="auto" w:frame="1"/>
          <w:lang w:eastAsia="ru-RU"/>
        </w:rPr>
        <w:t xml:space="preserve"> Старшие медицинские сестры.</w:t>
      </w:r>
    </w:p>
    <w:p w14:paraId="77C9AE2F" w14:textId="77777777" w:rsidR="00B33E72" w:rsidRPr="006F4C4A" w:rsidRDefault="00B33E72" w:rsidP="00B33E72">
      <w:pPr>
        <w:spacing w:after="0" w:line="240" w:lineRule="auto"/>
        <w:jc w:val="both"/>
        <w:textAlignment w:val="baseline"/>
        <w:rPr>
          <w:rFonts w:eastAsia="Times New Roman" w:cs="Times New Roman"/>
          <w:color w:val="000000"/>
          <w:spacing w:val="15"/>
          <w:szCs w:val="28"/>
          <w:lang w:eastAsia="ru-RU"/>
        </w:rPr>
      </w:pPr>
      <w:r w:rsidRPr="006F4C4A">
        <w:rPr>
          <w:rFonts w:eastAsia="Times New Roman" w:cs="Times New Roman"/>
          <w:iCs/>
          <w:color w:val="000000"/>
          <w:spacing w:val="15"/>
          <w:szCs w:val="28"/>
          <w:bdr w:val="none" w:sz="0" w:space="0" w:color="auto" w:frame="1"/>
          <w:lang w:eastAsia="ru-RU"/>
        </w:rPr>
        <w:t>—</w:t>
      </w:r>
      <w:r>
        <w:rPr>
          <w:rFonts w:eastAsia="Times New Roman" w:cs="Times New Roman"/>
          <w:iCs/>
          <w:color w:val="000000"/>
          <w:spacing w:val="15"/>
          <w:szCs w:val="28"/>
          <w:bdr w:val="none" w:sz="0" w:space="0" w:color="auto" w:frame="1"/>
          <w:lang w:eastAsia="ru-RU"/>
        </w:rPr>
        <w:t xml:space="preserve">  Архивариус</w:t>
      </w:r>
    </w:p>
    <w:p w14:paraId="0F2C4B52" w14:textId="77777777" w:rsidR="00B33E72" w:rsidRPr="006F4C4A" w:rsidRDefault="00B33E72" w:rsidP="00CB399D">
      <w:pPr>
        <w:spacing w:after="0" w:line="240" w:lineRule="auto"/>
        <w:jc w:val="both"/>
        <w:textAlignment w:val="baseline"/>
        <w:rPr>
          <w:rFonts w:eastAsia="Times New Roman" w:cs="Times New Roman"/>
          <w:color w:val="000000"/>
          <w:spacing w:val="15"/>
          <w:szCs w:val="28"/>
          <w:lang w:eastAsia="ru-RU"/>
        </w:rPr>
      </w:pPr>
    </w:p>
    <w:p w14:paraId="31524136" w14:textId="3D4BF031" w:rsidR="006F4C4A" w:rsidRPr="006F4C4A" w:rsidRDefault="00CB399D" w:rsidP="00DB556C">
      <w:pPr>
        <w:spacing w:after="675" w:line="240" w:lineRule="auto"/>
        <w:jc w:val="right"/>
        <w:textAlignment w:val="baseline"/>
        <w:rPr>
          <w:rFonts w:eastAsia="Times New Roman" w:cs="Times New Roman"/>
          <w:bCs/>
          <w:color w:val="000000"/>
          <w:spacing w:val="15"/>
          <w:szCs w:val="28"/>
          <w:bdr w:val="none" w:sz="0" w:space="0" w:color="auto" w:frame="1"/>
          <w:lang w:eastAsia="ru-RU"/>
        </w:rPr>
      </w:pPr>
      <w:r w:rsidRPr="003A4FED">
        <w:rPr>
          <w:rFonts w:eastAsia="Times New Roman" w:cs="Times New Roman"/>
          <w:color w:val="000000"/>
          <w:spacing w:val="15"/>
          <w:szCs w:val="28"/>
          <w:lang w:eastAsia="ru-RU"/>
        </w:rPr>
        <w:lastRenderedPageBreak/>
        <w:t> </w:t>
      </w:r>
      <w:r w:rsidRPr="003A4FED">
        <w:rPr>
          <w:rFonts w:eastAsia="Times New Roman" w:cs="Times New Roman"/>
          <w:color w:val="000000"/>
          <w:spacing w:val="15"/>
          <w:szCs w:val="28"/>
          <w:lang w:eastAsia="ru-RU"/>
        </w:rPr>
        <w:br/>
      </w:r>
      <w:r w:rsidRPr="006F4C4A">
        <w:rPr>
          <w:rFonts w:eastAsia="Times New Roman" w:cs="Times New Roman"/>
          <w:bCs/>
          <w:color w:val="000000"/>
          <w:spacing w:val="15"/>
          <w:szCs w:val="28"/>
          <w:bdr w:val="none" w:sz="0" w:space="0" w:color="auto" w:frame="1"/>
          <w:lang w:eastAsia="ru-RU"/>
        </w:rPr>
        <w:t>Приложение №2</w:t>
      </w:r>
    </w:p>
    <w:p w14:paraId="3B9C85D7" w14:textId="25049EC7" w:rsidR="00CB399D" w:rsidRPr="006F4C4A" w:rsidRDefault="00CB399D" w:rsidP="006F4C4A">
      <w:pPr>
        <w:spacing w:after="0" w:line="240" w:lineRule="auto"/>
        <w:jc w:val="right"/>
        <w:textAlignment w:val="baseline"/>
        <w:rPr>
          <w:rFonts w:eastAsia="Times New Roman" w:cs="Times New Roman"/>
          <w:color w:val="000000"/>
          <w:spacing w:val="15"/>
          <w:szCs w:val="28"/>
          <w:lang w:eastAsia="ru-RU"/>
        </w:rPr>
      </w:pPr>
      <w:r w:rsidRPr="006F4C4A">
        <w:rPr>
          <w:rFonts w:eastAsia="Times New Roman" w:cs="Times New Roman"/>
          <w:color w:val="000000"/>
          <w:spacing w:val="15"/>
          <w:szCs w:val="28"/>
          <w:lang w:eastAsia="ru-RU"/>
        </w:rPr>
        <w:t> </w:t>
      </w:r>
    </w:p>
    <w:p w14:paraId="7EC75F0B" w14:textId="77777777" w:rsidR="00CB399D" w:rsidRPr="00650E9A" w:rsidRDefault="00CB399D" w:rsidP="006F4C4A">
      <w:pPr>
        <w:pStyle w:val="a8"/>
        <w:jc w:val="center"/>
        <w:rPr>
          <w:b/>
          <w:lang w:eastAsia="ru-RU"/>
        </w:rPr>
      </w:pPr>
      <w:r w:rsidRPr="00650E9A">
        <w:rPr>
          <w:b/>
          <w:lang w:eastAsia="ru-RU"/>
        </w:rPr>
        <w:t>ПОЛОЖЕНИЕ</w:t>
      </w:r>
    </w:p>
    <w:p w14:paraId="41963650" w14:textId="77777777" w:rsidR="00CB399D" w:rsidRPr="00650E9A" w:rsidRDefault="00CB399D" w:rsidP="006F4C4A">
      <w:pPr>
        <w:pStyle w:val="a8"/>
        <w:jc w:val="center"/>
        <w:rPr>
          <w:b/>
          <w:lang w:eastAsia="ru-RU"/>
        </w:rPr>
      </w:pPr>
      <w:r w:rsidRPr="00650E9A">
        <w:rPr>
          <w:b/>
          <w:lang w:eastAsia="ru-RU"/>
        </w:rPr>
        <w:t>ОБ ОСОБЕННОСТЯХ ОБРАБОТКИ ПЕРСОНАЛЬНЫХ ДАННЫХ,</w:t>
      </w:r>
    </w:p>
    <w:p w14:paraId="3AAE64B8" w14:textId="77777777" w:rsidR="00CB399D" w:rsidRPr="00650E9A" w:rsidRDefault="00CB399D" w:rsidP="006F4C4A">
      <w:pPr>
        <w:pStyle w:val="a8"/>
        <w:jc w:val="center"/>
        <w:rPr>
          <w:b/>
          <w:lang w:eastAsia="ru-RU"/>
        </w:rPr>
      </w:pPr>
      <w:r w:rsidRPr="00650E9A">
        <w:rPr>
          <w:b/>
          <w:lang w:eastAsia="ru-RU"/>
        </w:rPr>
        <w:t>ОСУЩЕСТВЛЯЕМЫХ БЕЗ ИСПОЛЬЗОВАНИЯ</w:t>
      </w:r>
    </w:p>
    <w:p w14:paraId="4F5AAF86" w14:textId="77777777" w:rsidR="00CB399D" w:rsidRDefault="00CB399D" w:rsidP="006F4C4A">
      <w:pPr>
        <w:pStyle w:val="a8"/>
        <w:jc w:val="center"/>
        <w:rPr>
          <w:b/>
          <w:lang w:eastAsia="ru-RU"/>
        </w:rPr>
      </w:pPr>
      <w:r w:rsidRPr="00650E9A">
        <w:rPr>
          <w:b/>
          <w:lang w:eastAsia="ru-RU"/>
        </w:rPr>
        <w:t>СРЕДСТВ АВТОМАТИЗАЦИИ В</w:t>
      </w:r>
      <w:r w:rsidR="00644F05" w:rsidRPr="00650E9A">
        <w:rPr>
          <w:b/>
          <w:lang w:eastAsia="ru-RU"/>
        </w:rPr>
        <w:t xml:space="preserve"> МКБ ФГБУЗ ЮОМЦ ФМБА России</w:t>
      </w:r>
    </w:p>
    <w:p w14:paraId="650C88DC" w14:textId="77777777" w:rsidR="00650E9A" w:rsidRPr="00650E9A" w:rsidRDefault="00650E9A" w:rsidP="006F4C4A">
      <w:pPr>
        <w:pStyle w:val="a8"/>
        <w:jc w:val="center"/>
        <w:rPr>
          <w:b/>
          <w:lang w:eastAsia="ru-RU"/>
        </w:rPr>
      </w:pPr>
    </w:p>
    <w:p w14:paraId="2CEB5051" w14:textId="77777777" w:rsidR="00CB399D" w:rsidRPr="00650E9A" w:rsidRDefault="00CB399D" w:rsidP="00650E9A">
      <w:pPr>
        <w:numPr>
          <w:ilvl w:val="0"/>
          <w:numId w:val="2"/>
        </w:numPr>
        <w:spacing w:after="0" w:line="240" w:lineRule="auto"/>
        <w:ind w:left="450"/>
        <w:jc w:val="both"/>
        <w:textAlignment w:val="baseline"/>
        <w:rPr>
          <w:rFonts w:eastAsia="Times New Roman" w:cs="Times New Roman"/>
          <w:color w:val="000000"/>
          <w:spacing w:val="15"/>
          <w:szCs w:val="28"/>
          <w:lang w:eastAsia="ru-RU"/>
        </w:rPr>
      </w:pPr>
      <w:r w:rsidRPr="003A4FED">
        <w:rPr>
          <w:rFonts w:eastAsia="Times New Roman" w:cs="Times New Roman"/>
          <w:color w:val="000000"/>
          <w:spacing w:val="15"/>
          <w:szCs w:val="28"/>
          <w:lang w:eastAsia="ru-RU"/>
        </w:rPr>
        <w:t>Общие положения</w:t>
      </w:r>
    </w:p>
    <w:p w14:paraId="5A74F895" w14:textId="77777777" w:rsidR="00CB399D" w:rsidRPr="003A4FED" w:rsidRDefault="00CB399D" w:rsidP="00650E9A">
      <w:pPr>
        <w:pStyle w:val="a8"/>
        <w:jc w:val="both"/>
        <w:rPr>
          <w:lang w:eastAsia="ru-RU"/>
        </w:rPr>
      </w:pPr>
      <w:r w:rsidRPr="003A4FED">
        <w:rPr>
          <w:lang w:eastAsia="ru-RU"/>
        </w:rPr>
        <w:t>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54715F11" w14:textId="77777777" w:rsidR="00CB399D" w:rsidRPr="003A4FED" w:rsidRDefault="00CB399D" w:rsidP="00650E9A">
      <w:pPr>
        <w:pStyle w:val="a8"/>
        <w:jc w:val="both"/>
        <w:rPr>
          <w:lang w:eastAsia="ru-RU"/>
        </w:rPr>
      </w:pPr>
      <w:r w:rsidRPr="003A4FED">
        <w:rPr>
          <w:lang w:eastAsia="ru-RU"/>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14:paraId="1C590172" w14:textId="77777777" w:rsidR="00CB399D" w:rsidRPr="003A4FED" w:rsidRDefault="00CB399D" w:rsidP="00650E9A">
      <w:pPr>
        <w:pStyle w:val="a8"/>
        <w:jc w:val="both"/>
        <w:rPr>
          <w:lang w:eastAsia="ru-RU"/>
        </w:rPr>
      </w:pPr>
      <w:r w:rsidRPr="003A4FED">
        <w:rPr>
          <w:lang w:eastAsia="ru-RU"/>
        </w:rPr>
        <w:t>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14:paraId="1D9925F8" w14:textId="77777777" w:rsidR="00CB399D" w:rsidRPr="003A4FED" w:rsidRDefault="00CB399D" w:rsidP="00650E9A">
      <w:pPr>
        <w:pStyle w:val="a8"/>
        <w:jc w:val="both"/>
        <w:rPr>
          <w:lang w:eastAsia="ru-RU"/>
        </w:rPr>
      </w:pPr>
      <w:r w:rsidRPr="003A4FED">
        <w:rPr>
          <w:lang w:eastAsia="ru-RU"/>
        </w:rPr>
        <w:t> </w:t>
      </w:r>
    </w:p>
    <w:p w14:paraId="17524D60" w14:textId="77777777" w:rsidR="00CB399D" w:rsidRPr="003A4FED" w:rsidRDefault="00650E9A" w:rsidP="00650E9A">
      <w:pPr>
        <w:pStyle w:val="a8"/>
        <w:jc w:val="both"/>
        <w:rPr>
          <w:lang w:eastAsia="ru-RU"/>
        </w:rPr>
      </w:pPr>
      <w:r>
        <w:rPr>
          <w:lang w:eastAsia="ru-RU"/>
        </w:rPr>
        <w:t xml:space="preserve">   2. </w:t>
      </w:r>
      <w:r w:rsidR="00CB399D" w:rsidRPr="003A4FED">
        <w:rPr>
          <w:lang w:eastAsia="ru-RU"/>
        </w:rPr>
        <w:t>Особенности организации</w:t>
      </w:r>
      <w:r w:rsidR="00644F05" w:rsidRPr="003A4FED">
        <w:rPr>
          <w:lang w:eastAsia="ru-RU"/>
        </w:rPr>
        <w:t xml:space="preserve"> </w:t>
      </w:r>
      <w:r w:rsidR="00CB399D" w:rsidRPr="003A4FED">
        <w:rPr>
          <w:lang w:eastAsia="ru-RU"/>
        </w:rPr>
        <w:t xml:space="preserve">обработки персональных данных, </w:t>
      </w:r>
      <w:r>
        <w:rPr>
          <w:lang w:eastAsia="ru-RU"/>
        </w:rPr>
        <w:t xml:space="preserve">    </w:t>
      </w:r>
      <w:r w:rsidR="00CB399D" w:rsidRPr="003A4FED">
        <w:rPr>
          <w:lang w:eastAsia="ru-RU"/>
        </w:rPr>
        <w:t>осуществляемой</w:t>
      </w:r>
      <w:r w:rsidR="00644F05" w:rsidRPr="003A4FED">
        <w:rPr>
          <w:lang w:eastAsia="ru-RU"/>
        </w:rPr>
        <w:t xml:space="preserve"> </w:t>
      </w:r>
      <w:r w:rsidR="00CB399D" w:rsidRPr="003A4FED">
        <w:rPr>
          <w:lang w:eastAsia="ru-RU"/>
        </w:rPr>
        <w:t>без использования средств автоматизации</w:t>
      </w:r>
    </w:p>
    <w:p w14:paraId="4B6F0AC8" w14:textId="77777777" w:rsidR="00CB399D" w:rsidRPr="003A4FED" w:rsidRDefault="00CB399D" w:rsidP="00650E9A">
      <w:pPr>
        <w:pStyle w:val="a8"/>
        <w:jc w:val="both"/>
        <w:rPr>
          <w:lang w:eastAsia="ru-RU"/>
        </w:rPr>
      </w:pPr>
      <w:r w:rsidRPr="003A4FED">
        <w:rPr>
          <w:lang w:eastAsia="ru-RU"/>
        </w:rPr>
        <w:t> </w:t>
      </w:r>
    </w:p>
    <w:p w14:paraId="7DFD6941" w14:textId="77777777" w:rsidR="00CB399D" w:rsidRPr="003A4FED" w:rsidRDefault="00CB399D" w:rsidP="00650E9A">
      <w:pPr>
        <w:pStyle w:val="a8"/>
        <w:jc w:val="both"/>
        <w:rPr>
          <w:lang w:eastAsia="ru-RU"/>
        </w:rPr>
      </w:pPr>
      <w:r w:rsidRPr="003A4FED">
        <w:rPr>
          <w:lang w:eastAsia="ru-RU"/>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7DBBD134" w14:textId="77777777" w:rsidR="00CB399D" w:rsidRPr="003A4FED" w:rsidRDefault="00CB399D" w:rsidP="00650E9A">
      <w:pPr>
        <w:pStyle w:val="a8"/>
        <w:jc w:val="both"/>
        <w:rPr>
          <w:lang w:eastAsia="ru-RU"/>
        </w:rPr>
      </w:pPr>
      <w:r w:rsidRPr="003A4FED">
        <w:rPr>
          <w:lang w:eastAsia="ru-RU"/>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2955BBFE" w14:textId="77777777" w:rsidR="00CB399D" w:rsidRPr="003A4FED" w:rsidRDefault="00CB399D" w:rsidP="00650E9A">
      <w:pPr>
        <w:pStyle w:val="a8"/>
        <w:jc w:val="both"/>
        <w:rPr>
          <w:lang w:eastAsia="ru-RU"/>
        </w:rPr>
      </w:pPr>
      <w:r w:rsidRPr="003A4FED">
        <w:rPr>
          <w:lang w:eastAsia="ru-RU"/>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
    <w:p w14:paraId="5919BBBD" w14:textId="77777777" w:rsidR="00CB399D" w:rsidRDefault="00CB399D" w:rsidP="00650E9A">
      <w:pPr>
        <w:pStyle w:val="a8"/>
        <w:jc w:val="both"/>
        <w:rPr>
          <w:lang w:eastAsia="ru-RU"/>
        </w:rPr>
      </w:pPr>
      <w:r w:rsidRPr="003A4FED">
        <w:rPr>
          <w:lang w:eastAsia="ru-RU"/>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4B4431E7" w14:textId="77777777" w:rsidR="00650E9A" w:rsidRPr="003A4FED" w:rsidRDefault="00650E9A" w:rsidP="00650E9A">
      <w:pPr>
        <w:pStyle w:val="a8"/>
        <w:jc w:val="both"/>
        <w:rPr>
          <w:lang w:eastAsia="ru-RU"/>
        </w:rPr>
      </w:pPr>
    </w:p>
    <w:p w14:paraId="123B4882" w14:textId="77777777" w:rsidR="00CB399D" w:rsidRDefault="00CB399D" w:rsidP="00650E9A">
      <w:pPr>
        <w:pStyle w:val="a8"/>
        <w:jc w:val="both"/>
        <w:rPr>
          <w:lang w:eastAsia="ru-RU"/>
        </w:rPr>
      </w:pPr>
      <w:r w:rsidRPr="003A4FED">
        <w:rPr>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075951B0" w14:textId="77777777" w:rsidR="00650E9A" w:rsidRPr="003A4FED" w:rsidRDefault="00650E9A" w:rsidP="00650E9A">
      <w:pPr>
        <w:pStyle w:val="a8"/>
        <w:jc w:val="both"/>
        <w:rPr>
          <w:lang w:eastAsia="ru-RU"/>
        </w:rPr>
      </w:pPr>
    </w:p>
    <w:p w14:paraId="089F71BB" w14:textId="77777777" w:rsidR="00CB399D" w:rsidRDefault="00CB399D" w:rsidP="00650E9A">
      <w:pPr>
        <w:pStyle w:val="a8"/>
        <w:jc w:val="both"/>
        <w:rPr>
          <w:lang w:eastAsia="ru-RU"/>
        </w:rPr>
      </w:pPr>
      <w:r w:rsidRPr="003A4FED">
        <w:rPr>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67DACD87" w14:textId="77777777" w:rsidR="00650E9A" w:rsidRPr="003A4FED" w:rsidRDefault="00650E9A" w:rsidP="00650E9A">
      <w:pPr>
        <w:pStyle w:val="a8"/>
        <w:jc w:val="both"/>
        <w:rPr>
          <w:lang w:eastAsia="ru-RU"/>
        </w:rPr>
      </w:pPr>
    </w:p>
    <w:p w14:paraId="500B8F88" w14:textId="77777777" w:rsidR="00CB399D" w:rsidRDefault="00CB399D" w:rsidP="00650E9A">
      <w:pPr>
        <w:pStyle w:val="a8"/>
        <w:jc w:val="both"/>
        <w:rPr>
          <w:lang w:eastAsia="ru-RU"/>
        </w:rPr>
      </w:pPr>
      <w:r w:rsidRPr="003A4FED">
        <w:rPr>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668E25ED" w14:textId="77777777" w:rsidR="00650E9A" w:rsidRPr="003A4FED" w:rsidRDefault="00650E9A" w:rsidP="00650E9A">
      <w:pPr>
        <w:pStyle w:val="a8"/>
        <w:jc w:val="both"/>
        <w:rPr>
          <w:lang w:eastAsia="ru-RU"/>
        </w:rPr>
      </w:pPr>
    </w:p>
    <w:p w14:paraId="7651E6E9" w14:textId="77777777" w:rsidR="00CB399D" w:rsidRDefault="00CB399D" w:rsidP="00650E9A">
      <w:pPr>
        <w:pStyle w:val="a8"/>
        <w:jc w:val="both"/>
        <w:rPr>
          <w:lang w:eastAsia="ru-RU"/>
        </w:rPr>
      </w:pPr>
      <w:r w:rsidRPr="003A4FED">
        <w:rPr>
          <w:lang w:eastAsia="ru-RU"/>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14:paraId="3F14757A" w14:textId="77777777" w:rsidR="00650E9A" w:rsidRPr="003A4FED" w:rsidRDefault="00650E9A" w:rsidP="00650E9A">
      <w:pPr>
        <w:pStyle w:val="a8"/>
        <w:jc w:val="both"/>
        <w:rPr>
          <w:lang w:eastAsia="ru-RU"/>
        </w:rPr>
      </w:pPr>
    </w:p>
    <w:p w14:paraId="0EEB947A" w14:textId="77777777" w:rsidR="00CB399D" w:rsidRDefault="00CB399D" w:rsidP="00650E9A">
      <w:pPr>
        <w:pStyle w:val="a8"/>
        <w:jc w:val="both"/>
        <w:rPr>
          <w:lang w:eastAsia="ru-RU"/>
        </w:rPr>
      </w:pPr>
      <w:r w:rsidRPr="003A4FED">
        <w:rPr>
          <w:lang w:eastAsia="ru-RU"/>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7EABC6E9" w14:textId="77777777" w:rsidR="00650E9A" w:rsidRPr="003A4FED" w:rsidRDefault="00650E9A" w:rsidP="00650E9A">
      <w:pPr>
        <w:pStyle w:val="a8"/>
        <w:jc w:val="both"/>
        <w:rPr>
          <w:lang w:eastAsia="ru-RU"/>
        </w:rPr>
      </w:pPr>
    </w:p>
    <w:p w14:paraId="1EFADA7F" w14:textId="77777777" w:rsidR="00CB399D" w:rsidRDefault="00CB399D" w:rsidP="00650E9A">
      <w:pPr>
        <w:pStyle w:val="a8"/>
        <w:jc w:val="both"/>
        <w:rPr>
          <w:lang w:eastAsia="ru-RU"/>
        </w:rPr>
      </w:pPr>
      <w:r w:rsidRPr="003A4FED">
        <w:rPr>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89D0BBD" w14:textId="77777777" w:rsidR="00650E9A" w:rsidRPr="003A4FED" w:rsidRDefault="00650E9A" w:rsidP="00650E9A">
      <w:pPr>
        <w:pStyle w:val="a8"/>
        <w:jc w:val="both"/>
        <w:rPr>
          <w:lang w:eastAsia="ru-RU"/>
        </w:rPr>
      </w:pPr>
    </w:p>
    <w:p w14:paraId="5BD7FDB7" w14:textId="77777777" w:rsidR="00CB399D" w:rsidRPr="003A4FED" w:rsidRDefault="00CB399D" w:rsidP="00650E9A">
      <w:pPr>
        <w:pStyle w:val="a8"/>
        <w:jc w:val="both"/>
        <w:rPr>
          <w:lang w:eastAsia="ru-RU"/>
        </w:rPr>
      </w:pPr>
      <w:r w:rsidRPr="003A4FED">
        <w:rPr>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082D4E32" w14:textId="77777777" w:rsidR="00CB399D" w:rsidRDefault="00CB399D" w:rsidP="00650E9A">
      <w:pPr>
        <w:pStyle w:val="a8"/>
        <w:jc w:val="both"/>
        <w:rPr>
          <w:lang w:eastAsia="ru-RU"/>
        </w:rPr>
      </w:pPr>
      <w:r w:rsidRPr="003A4FED">
        <w:rPr>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4D1D792E" w14:textId="77777777" w:rsidR="00650E9A" w:rsidRPr="003A4FED" w:rsidRDefault="00650E9A" w:rsidP="00650E9A">
      <w:pPr>
        <w:pStyle w:val="a8"/>
        <w:jc w:val="both"/>
        <w:rPr>
          <w:lang w:eastAsia="ru-RU"/>
        </w:rPr>
      </w:pPr>
    </w:p>
    <w:p w14:paraId="7EBEA935" w14:textId="77777777" w:rsidR="00CB399D" w:rsidRPr="003A4FED" w:rsidRDefault="00CB399D" w:rsidP="00650E9A">
      <w:pPr>
        <w:pStyle w:val="a8"/>
        <w:jc w:val="both"/>
        <w:rPr>
          <w:lang w:eastAsia="ru-RU"/>
        </w:rPr>
      </w:pPr>
      <w:r w:rsidRPr="003A4FED">
        <w:rPr>
          <w:lang w:eastAsia="ru-RU"/>
        </w:rPr>
        <w:t>Правила, предусмотренные пунктами 9 и 10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36E4BBD" w14:textId="77777777" w:rsidR="00CB399D" w:rsidRPr="003A4FED" w:rsidRDefault="00CB399D" w:rsidP="00650E9A">
      <w:pPr>
        <w:pStyle w:val="a8"/>
        <w:jc w:val="both"/>
        <w:rPr>
          <w:lang w:eastAsia="ru-RU"/>
        </w:rPr>
      </w:pPr>
      <w:r w:rsidRPr="003A4FED">
        <w:rPr>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95C8AAB" w14:textId="77777777" w:rsidR="00CB399D" w:rsidRPr="003A4FED" w:rsidRDefault="00CB399D" w:rsidP="00650E9A">
      <w:pPr>
        <w:pStyle w:val="a8"/>
        <w:jc w:val="both"/>
        <w:rPr>
          <w:lang w:eastAsia="ru-RU"/>
        </w:rPr>
      </w:pPr>
      <w:r w:rsidRPr="003A4FED">
        <w:rPr>
          <w:lang w:eastAsia="ru-RU"/>
        </w:rPr>
        <w:t> </w:t>
      </w:r>
    </w:p>
    <w:p w14:paraId="1E40A973" w14:textId="77777777" w:rsidR="00CB399D" w:rsidRDefault="00650E9A" w:rsidP="00650E9A">
      <w:pPr>
        <w:pStyle w:val="a8"/>
        <w:jc w:val="both"/>
        <w:rPr>
          <w:lang w:eastAsia="ru-RU"/>
        </w:rPr>
      </w:pPr>
      <w:r>
        <w:rPr>
          <w:lang w:eastAsia="ru-RU"/>
        </w:rPr>
        <w:t xml:space="preserve"> 3</w:t>
      </w:r>
      <w:r w:rsidR="00CB399D" w:rsidRPr="003A4FED">
        <w:rPr>
          <w:lang w:eastAsia="ru-RU"/>
        </w:rPr>
        <w:t>. Меры по обеспечению безопасности</w:t>
      </w:r>
      <w:r w:rsidR="00644F05" w:rsidRPr="003A4FED">
        <w:rPr>
          <w:lang w:eastAsia="ru-RU"/>
        </w:rPr>
        <w:t xml:space="preserve"> </w:t>
      </w:r>
      <w:r w:rsidR="00CB399D" w:rsidRPr="003A4FED">
        <w:rPr>
          <w:lang w:eastAsia="ru-RU"/>
        </w:rPr>
        <w:t>персональных данных при их обработке, осуществляемой</w:t>
      </w:r>
      <w:r w:rsidR="00644F05" w:rsidRPr="003A4FED">
        <w:rPr>
          <w:lang w:eastAsia="ru-RU"/>
        </w:rPr>
        <w:t xml:space="preserve"> </w:t>
      </w:r>
      <w:r w:rsidR="00CB399D" w:rsidRPr="003A4FED">
        <w:rPr>
          <w:lang w:eastAsia="ru-RU"/>
        </w:rPr>
        <w:t>без использования средств автоматизации </w:t>
      </w:r>
    </w:p>
    <w:p w14:paraId="31B166C3" w14:textId="77777777" w:rsidR="00650E9A" w:rsidRPr="003A4FED" w:rsidRDefault="00650E9A" w:rsidP="00650E9A">
      <w:pPr>
        <w:pStyle w:val="a8"/>
        <w:jc w:val="both"/>
        <w:rPr>
          <w:lang w:eastAsia="ru-RU"/>
        </w:rPr>
      </w:pPr>
    </w:p>
    <w:p w14:paraId="7DC01357" w14:textId="77777777" w:rsidR="00CB399D" w:rsidRPr="003A4FED" w:rsidRDefault="00650E9A" w:rsidP="00650E9A">
      <w:pPr>
        <w:pStyle w:val="a8"/>
        <w:jc w:val="both"/>
        <w:rPr>
          <w:lang w:eastAsia="ru-RU"/>
        </w:rPr>
      </w:pPr>
      <w:r>
        <w:rPr>
          <w:lang w:eastAsia="ru-RU"/>
        </w:rPr>
        <w:t xml:space="preserve">1. </w:t>
      </w:r>
      <w:r w:rsidR="00CB399D" w:rsidRPr="003A4FED">
        <w:rPr>
          <w:lang w:eastAsia="ru-RU"/>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4CB2DBE7" w14:textId="77777777" w:rsidR="00CB399D" w:rsidRPr="003A4FED" w:rsidRDefault="00650E9A" w:rsidP="00650E9A">
      <w:pPr>
        <w:pStyle w:val="a8"/>
        <w:jc w:val="both"/>
        <w:rPr>
          <w:lang w:eastAsia="ru-RU"/>
        </w:rPr>
      </w:pPr>
      <w:r>
        <w:rPr>
          <w:lang w:eastAsia="ru-RU"/>
        </w:rPr>
        <w:t xml:space="preserve">2. </w:t>
      </w:r>
      <w:r w:rsidR="00CB399D" w:rsidRPr="003A4FED">
        <w:rPr>
          <w:lang w:eastAsia="ru-RU"/>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04AB0AF5" w14:textId="77777777" w:rsidR="00CB399D" w:rsidRPr="003A4FED" w:rsidRDefault="00CB399D" w:rsidP="00650E9A">
      <w:pPr>
        <w:pStyle w:val="a8"/>
        <w:jc w:val="both"/>
        <w:rPr>
          <w:lang w:eastAsia="ru-RU"/>
        </w:rPr>
      </w:pPr>
      <w:r w:rsidRPr="003A4FED">
        <w:rPr>
          <w:lang w:eastAsia="ru-RU"/>
        </w:rPr>
        <w:t>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14:paraId="30D00AE8" w14:textId="77777777" w:rsidR="00CB399D" w:rsidRPr="003A4FED" w:rsidRDefault="00CB399D" w:rsidP="00650E9A">
      <w:pPr>
        <w:pStyle w:val="a8"/>
        <w:jc w:val="both"/>
        <w:rPr>
          <w:lang w:eastAsia="ru-RU"/>
        </w:rPr>
      </w:pPr>
      <w:r w:rsidRPr="003A4FED">
        <w:rPr>
          <w:lang w:eastAsia="ru-RU"/>
        </w:rPr>
        <w:t> </w:t>
      </w:r>
      <w:r w:rsidRPr="003A4FED">
        <w:rPr>
          <w:lang w:eastAsia="ru-RU"/>
        </w:rPr>
        <w:br/>
        <w:t> </w:t>
      </w:r>
    </w:p>
    <w:p w14:paraId="383F3F12" w14:textId="77777777" w:rsidR="00650E9A" w:rsidRDefault="00650E9A" w:rsidP="00650E9A">
      <w:pPr>
        <w:pStyle w:val="a8"/>
        <w:jc w:val="both"/>
        <w:rPr>
          <w:b/>
          <w:bCs/>
          <w:bdr w:val="none" w:sz="0" w:space="0" w:color="auto" w:frame="1"/>
          <w:lang w:eastAsia="ru-RU"/>
        </w:rPr>
      </w:pPr>
    </w:p>
    <w:p w14:paraId="6D6378BE" w14:textId="77777777" w:rsidR="00650E9A" w:rsidRDefault="00650E9A" w:rsidP="00650E9A">
      <w:pPr>
        <w:pStyle w:val="a8"/>
        <w:jc w:val="both"/>
        <w:rPr>
          <w:b/>
          <w:bCs/>
          <w:bdr w:val="none" w:sz="0" w:space="0" w:color="auto" w:frame="1"/>
          <w:lang w:eastAsia="ru-RU"/>
        </w:rPr>
      </w:pPr>
    </w:p>
    <w:p w14:paraId="1C1BFDBF" w14:textId="77777777" w:rsidR="00650E9A" w:rsidRDefault="00650E9A" w:rsidP="00650E9A">
      <w:pPr>
        <w:pStyle w:val="a8"/>
        <w:jc w:val="both"/>
        <w:rPr>
          <w:b/>
          <w:bCs/>
          <w:bdr w:val="none" w:sz="0" w:space="0" w:color="auto" w:frame="1"/>
          <w:lang w:eastAsia="ru-RU"/>
        </w:rPr>
      </w:pPr>
    </w:p>
    <w:p w14:paraId="5FF8C6EF" w14:textId="77777777" w:rsidR="00650E9A" w:rsidRDefault="00650E9A" w:rsidP="00650E9A">
      <w:pPr>
        <w:pStyle w:val="a8"/>
        <w:jc w:val="both"/>
        <w:rPr>
          <w:b/>
          <w:bCs/>
          <w:bdr w:val="none" w:sz="0" w:space="0" w:color="auto" w:frame="1"/>
          <w:lang w:eastAsia="ru-RU"/>
        </w:rPr>
      </w:pPr>
    </w:p>
    <w:p w14:paraId="65F495E4" w14:textId="77777777" w:rsidR="00650E9A" w:rsidRDefault="00CB399D" w:rsidP="00650E9A">
      <w:pPr>
        <w:pStyle w:val="a8"/>
        <w:jc w:val="right"/>
        <w:rPr>
          <w:bCs/>
          <w:bdr w:val="none" w:sz="0" w:space="0" w:color="auto" w:frame="1"/>
          <w:lang w:eastAsia="ru-RU"/>
        </w:rPr>
      </w:pPr>
      <w:r w:rsidRPr="00650E9A">
        <w:rPr>
          <w:bCs/>
          <w:bdr w:val="none" w:sz="0" w:space="0" w:color="auto" w:frame="1"/>
          <w:lang w:eastAsia="ru-RU"/>
        </w:rPr>
        <w:t xml:space="preserve">Приложение №3 </w:t>
      </w:r>
    </w:p>
    <w:p w14:paraId="403E9E65" w14:textId="77777777" w:rsidR="00650E9A" w:rsidRDefault="00650E9A" w:rsidP="00650E9A">
      <w:pPr>
        <w:pStyle w:val="a8"/>
        <w:jc w:val="right"/>
        <w:rPr>
          <w:bCs/>
          <w:bdr w:val="none" w:sz="0" w:space="0" w:color="auto" w:frame="1"/>
          <w:lang w:eastAsia="ru-RU"/>
        </w:rPr>
      </w:pPr>
    </w:p>
    <w:p w14:paraId="3D4F6F6B" w14:textId="77777777" w:rsidR="00650E9A" w:rsidRPr="00650E9A" w:rsidRDefault="00650E9A" w:rsidP="00650E9A">
      <w:pPr>
        <w:pStyle w:val="a8"/>
        <w:jc w:val="right"/>
        <w:rPr>
          <w:lang w:eastAsia="ru-RU"/>
        </w:rPr>
      </w:pPr>
    </w:p>
    <w:p w14:paraId="2B7236D6" w14:textId="77777777" w:rsidR="00650E9A" w:rsidRDefault="00CB399D" w:rsidP="00650E9A">
      <w:pPr>
        <w:pStyle w:val="a8"/>
        <w:jc w:val="center"/>
        <w:rPr>
          <w:b/>
          <w:bCs/>
          <w:bdr w:val="none" w:sz="0" w:space="0" w:color="auto" w:frame="1"/>
          <w:lang w:eastAsia="ru-RU"/>
        </w:rPr>
      </w:pPr>
      <w:r w:rsidRPr="003A4FED">
        <w:rPr>
          <w:b/>
          <w:bCs/>
          <w:bdr w:val="none" w:sz="0" w:space="0" w:color="auto" w:frame="1"/>
          <w:lang w:eastAsia="ru-RU"/>
        </w:rPr>
        <w:t>ПОЛОЖЕНИЕ</w:t>
      </w:r>
      <w:r w:rsidRPr="003A4FED">
        <w:rPr>
          <w:b/>
          <w:bCs/>
          <w:bdr w:val="none" w:sz="0" w:space="0" w:color="auto" w:frame="1"/>
          <w:lang w:eastAsia="ru-RU"/>
        </w:rPr>
        <w:br/>
        <w:t xml:space="preserve">о защите персональных данных пациентов </w:t>
      </w:r>
    </w:p>
    <w:p w14:paraId="57AE76D9" w14:textId="77777777" w:rsidR="00CB399D" w:rsidRPr="003A4FED" w:rsidRDefault="00644F05" w:rsidP="00650E9A">
      <w:pPr>
        <w:pStyle w:val="a8"/>
        <w:jc w:val="center"/>
        <w:rPr>
          <w:lang w:eastAsia="ru-RU"/>
        </w:rPr>
      </w:pPr>
      <w:r w:rsidRPr="003A4FED">
        <w:rPr>
          <w:b/>
          <w:bCs/>
          <w:bdr w:val="none" w:sz="0" w:space="0" w:color="auto" w:frame="1"/>
          <w:lang w:eastAsia="ru-RU"/>
        </w:rPr>
        <w:t>МКБ ФГБУЗ ЮОМЦ ФМБА России</w:t>
      </w:r>
    </w:p>
    <w:p w14:paraId="5B124B22"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67D92B32" w14:textId="77777777" w:rsidR="00CB399D" w:rsidRPr="003A4FED" w:rsidRDefault="00650E9A" w:rsidP="00650E9A">
      <w:pPr>
        <w:pStyle w:val="a8"/>
        <w:jc w:val="both"/>
        <w:rPr>
          <w:lang w:eastAsia="ru-RU"/>
        </w:rPr>
      </w:pPr>
      <w:r>
        <w:rPr>
          <w:b/>
          <w:bCs/>
          <w:bdr w:val="none" w:sz="0" w:space="0" w:color="auto" w:frame="1"/>
          <w:lang w:eastAsia="ru-RU"/>
        </w:rPr>
        <w:t xml:space="preserve">1. </w:t>
      </w:r>
      <w:r w:rsidR="00CB399D" w:rsidRPr="003A4FED">
        <w:rPr>
          <w:b/>
          <w:bCs/>
          <w:bdr w:val="none" w:sz="0" w:space="0" w:color="auto" w:frame="1"/>
          <w:lang w:eastAsia="ru-RU"/>
        </w:rPr>
        <w:t>Общие положения.</w:t>
      </w:r>
    </w:p>
    <w:p w14:paraId="115B00D2"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6B3B4217" w14:textId="77777777" w:rsidR="00CB399D" w:rsidRPr="003A4FED" w:rsidRDefault="00CB399D" w:rsidP="00650E9A">
      <w:pPr>
        <w:pStyle w:val="a8"/>
        <w:jc w:val="both"/>
        <w:rPr>
          <w:lang w:eastAsia="ru-RU"/>
        </w:rPr>
      </w:pPr>
      <w:r w:rsidRPr="003A4FED">
        <w:rPr>
          <w:lang w:eastAsia="ru-RU"/>
        </w:rPr>
        <w:t>1.1. Настоящее «Положение об обработке и защите персональных данных Пациентов (в дальнейшем «Положение») разработано на основании Конституции Российской Федерации, Трудового кодекса, федерального закона от 27 июля 2006 года № 152-ФЗ «О персональных данных», и других действующих нормативно-правовых актов Российской Федерации.</w:t>
      </w:r>
    </w:p>
    <w:p w14:paraId="5B636956" w14:textId="77777777" w:rsidR="00CB399D" w:rsidRPr="003A4FED" w:rsidRDefault="00CB399D" w:rsidP="00650E9A">
      <w:pPr>
        <w:pStyle w:val="a8"/>
        <w:jc w:val="both"/>
        <w:rPr>
          <w:lang w:eastAsia="ru-RU"/>
        </w:rPr>
      </w:pPr>
      <w:r w:rsidRPr="003A4FED">
        <w:rPr>
          <w:lang w:eastAsia="ru-RU"/>
        </w:rPr>
        <w:t xml:space="preserve">1.2. Положение устанавливает порядок получения, учета, обработки, накопления и хранения документов, содержащих сведения, отнесенные к персональным данным Пациентов </w:t>
      </w:r>
      <w:r w:rsidR="00644F05" w:rsidRPr="003A4FED">
        <w:rPr>
          <w:lang w:eastAsia="ru-RU"/>
        </w:rPr>
        <w:t>МКБ</w:t>
      </w:r>
      <w:r w:rsidRPr="003A4FED">
        <w:rPr>
          <w:lang w:eastAsia="ru-RU"/>
        </w:rPr>
        <w:t xml:space="preserve"> (в дальнейшем Учреждение).</w:t>
      </w:r>
    </w:p>
    <w:p w14:paraId="0FCCE12F" w14:textId="77777777" w:rsidR="00CB399D" w:rsidRPr="003A4FED" w:rsidRDefault="00CB399D" w:rsidP="00650E9A">
      <w:pPr>
        <w:pStyle w:val="a8"/>
        <w:jc w:val="both"/>
        <w:rPr>
          <w:lang w:eastAsia="ru-RU"/>
        </w:rPr>
      </w:pPr>
      <w:r w:rsidRPr="003A4FED">
        <w:rPr>
          <w:lang w:eastAsia="ru-RU"/>
        </w:rPr>
        <w:t>1.3. Целью настоящего Положения является защита персональных данных Пациентов от несанкционированного доступа и разглашения.</w:t>
      </w:r>
    </w:p>
    <w:p w14:paraId="41E792DA" w14:textId="77777777" w:rsidR="00CB399D" w:rsidRPr="003A4FED" w:rsidRDefault="00CB399D" w:rsidP="00650E9A">
      <w:pPr>
        <w:pStyle w:val="a8"/>
        <w:jc w:val="both"/>
        <w:rPr>
          <w:lang w:eastAsia="ru-RU"/>
        </w:rPr>
      </w:pPr>
      <w:r w:rsidRPr="003A4FED">
        <w:rPr>
          <w:lang w:eastAsia="ru-RU"/>
        </w:rPr>
        <w:t>Персональные данные являются конфиденциальной, строго охраняемой информацией.</w:t>
      </w:r>
    </w:p>
    <w:p w14:paraId="6BF999AC" w14:textId="77777777" w:rsidR="00CB399D" w:rsidRPr="003A4FED" w:rsidRDefault="00CB399D" w:rsidP="00650E9A">
      <w:pPr>
        <w:pStyle w:val="a8"/>
        <w:jc w:val="both"/>
        <w:rPr>
          <w:lang w:eastAsia="ru-RU"/>
        </w:rPr>
      </w:pPr>
      <w:r w:rsidRPr="003A4FED">
        <w:rPr>
          <w:lang w:eastAsia="ru-RU"/>
        </w:rPr>
        <w:t>Сотрудники Учреждения,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1894B93"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6B253C69" w14:textId="77777777" w:rsidR="00CB399D" w:rsidRPr="003A4FED" w:rsidRDefault="00650E9A" w:rsidP="00650E9A">
      <w:pPr>
        <w:pStyle w:val="a8"/>
        <w:jc w:val="both"/>
        <w:rPr>
          <w:lang w:eastAsia="ru-RU"/>
        </w:rPr>
      </w:pPr>
      <w:r>
        <w:rPr>
          <w:b/>
          <w:bCs/>
          <w:bdr w:val="none" w:sz="0" w:space="0" w:color="auto" w:frame="1"/>
          <w:lang w:eastAsia="ru-RU"/>
        </w:rPr>
        <w:t xml:space="preserve">2. </w:t>
      </w:r>
      <w:r w:rsidR="00CB399D" w:rsidRPr="003A4FED">
        <w:rPr>
          <w:b/>
          <w:bCs/>
          <w:bdr w:val="none" w:sz="0" w:space="0" w:color="auto" w:frame="1"/>
          <w:lang w:eastAsia="ru-RU"/>
        </w:rPr>
        <w:t>Понятие и состав персональных данных Пациентов.</w:t>
      </w:r>
    </w:p>
    <w:p w14:paraId="0E8B8B92" w14:textId="77777777" w:rsidR="00CB399D" w:rsidRPr="003A4FED" w:rsidRDefault="00CB399D" w:rsidP="00650E9A">
      <w:pPr>
        <w:pStyle w:val="a8"/>
        <w:jc w:val="both"/>
        <w:rPr>
          <w:lang w:eastAsia="ru-RU"/>
        </w:rPr>
      </w:pPr>
      <w:r w:rsidRPr="003A4FED">
        <w:rPr>
          <w:lang w:eastAsia="ru-RU"/>
        </w:rPr>
        <w:t> </w:t>
      </w:r>
    </w:p>
    <w:p w14:paraId="1A762A98" w14:textId="77777777" w:rsidR="00CB399D" w:rsidRPr="003A4FED" w:rsidRDefault="00CB399D" w:rsidP="00650E9A">
      <w:pPr>
        <w:pStyle w:val="a8"/>
        <w:jc w:val="both"/>
        <w:rPr>
          <w:lang w:eastAsia="ru-RU"/>
        </w:rPr>
      </w:pPr>
      <w:r w:rsidRPr="003A4FED">
        <w:rPr>
          <w:lang w:eastAsia="ru-RU"/>
        </w:rPr>
        <w:t>2.1. </w:t>
      </w:r>
      <w:r w:rsidRPr="003A4FED">
        <w:rPr>
          <w:b/>
          <w:bCs/>
          <w:bdr w:val="none" w:sz="0" w:space="0" w:color="auto" w:frame="1"/>
          <w:lang w:eastAsia="ru-RU"/>
        </w:rPr>
        <w:t>Под персональными данными Пациентов (субъектов персональных данных) </w:t>
      </w:r>
      <w:r w:rsidRPr="003A4FED">
        <w:rPr>
          <w:lang w:eastAsia="ru-RU"/>
        </w:rPr>
        <w:t>— понимается любая информация, относящаяся к прямо или косвенно определенному или определяемому физическому лицу (субъекту персональных данных), в том числе его фамилия, имя, отчество, пол, год, месяц, дата и место рождения, адрес места жительства, контактные телефоны, реквизиты полиса ОМС (ДМС), индивидуального лицевого счета в Пенсионном фонде России (СНИЛС), паспортные данные, данные о состоянии здоровья, заболеваниях, случаях обращения за медицинской помощью.</w:t>
      </w:r>
    </w:p>
    <w:p w14:paraId="424CD8CB" w14:textId="77777777" w:rsidR="00CB399D" w:rsidRPr="003A4FED" w:rsidRDefault="00CB399D" w:rsidP="00CB399D">
      <w:pPr>
        <w:spacing w:after="675" w:line="240" w:lineRule="auto"/>
        <w:jc w:val="both"/>
        <w:textAlignment w:val="baseline"/>
        <w:rPr>
          <w:rFonts w:eastAsia="Times New Roman" w:cs="Times New Roman"/>
          <w:color w:val="000000"/>
          <w:spacing w:val="15"/>
          <w:szCs w:val="28"/>
          <w:lang w:eastAsia="ru-RU"/>
        </w:rPr>
      </w:pPr>
      <w:r w:rsidRPr="003A4FED">
        <w:rPr>
          <w:rFonts w:eastAsia="Times New Roman" w:cs="Times New Roman"/>
          <w:color w:val="000000"/>
          <w:spacing w:val="15"/>
          <w:szCs w:val="28"/>
          <w:lang w:eastAsia="ru-RU"/>
        </w:rPr>
        <w:t>Данные сведения являются конфиденциальными. Режим конфиденциальности персональных данных снимается в случаях обезличивания или по истечении срока  хранения, если иное не определено законом.</w:t>
      </w:r>
    </w:p>
    <w:p w14:paraId="1925B9D7" w14:textId="77777777" w:rsidR="00CB399D" w:rsidRPr="003A4FED" w:rsidRDefault="00CB399D" w:rsidP="00CB399D">
      <w:pPr>
        <w:spacing w:after="0" w:line="240" w:lineRule="auto"/>
        <w:jc w:val="both"/>
        <w:textAlignment w:val="baseline"/>
        <w:rPr>
          <w:rFonts w:eastAsia="Times New Roman" w:cs="Times New Roman"/>
          <w:color w:val="000000"/>
          <w:spacing w:val="15"/>
          <w:szCs w:val="28"/>
          <w:lang w:eastAsia="ru-RU"/>
        </w:rPr>
      </w:pPr>
      <w:r w:rsidRPr="003A4FED">
        <w:rPr>
          <w:rFonts w:eastAsia="Times New Roman" w:cs="Times New Roman"/>
          <w:b/>
          <w:bCs/>
          <w:color w:val="000000"/>
          <w:spacing w:val="15"/>
          <w:szCs w:val="28"/>
          <w:bdr w:val="none" w:sz="0" w:space="0" w:color="auto" w:frame="1"/>
          <w:lang w:eastAsia="ru-RU"/>
        </w:rPr>
        <w:t> </w:t>
      </w:r>
    </w:p>
    <w:p w14:paraId="57573BA1" w14:textId="77777777" w:rsidR="00CB399D" w:rsidRPr="003A4FED" w:rsidRDefault="00CB399D" w:rsidP="00650E9A">
      <w:pPr>
        <w:pStyle w:val="a8"/>
        <w:jc w:val="both"/>
        <w:rPr>
          <w:lang w:eastAsia="ru-RU"/>
        </w:rPr>
      </w:pPr>
      <w:r w:rsidRPr="003A4FED">
        <w:rPr>
          <w:lang w:eastAsia="ru-RU"/>
        </w:rPr>
        <w:t>2.2. </w:t>
      </w:r>
      <w:r w:rsidRPr="003A4FED">
        <w:rPr>
          <w:b/>
          <w:bCs/>
          <w:bdr w:val="none" w:sz="0" w:space="0" w:color="auto" w:frame="1"/>
          <w:lang w:eastAsia="ru-RU"/>
        </w:rPr>
        <w:t>Обработка персональных данных </w:t>
      </w:r>
      <w:r w:rsidRPr="003A4FED">
        <w:rPr>
          <w:lang w:eastAsia="ru-RU"/>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3A4FED">
        <w:rPr>
          <w:lang w:eastAsia="ru-RU"/>
        </w:rPr>
        <w:t>ПДн</w:t>
      </w:r>
      <w:proofErr w:type="spellEnd"/>
      <w:r w:rsidRPr="003A4FED">
        <w:rPr>
          <w:lang w:eastAsia="ru-RU"/>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897771D" w14:textId="77777777" w:rsidR="00CB399D" w:rsidRPr="003A4FED" w:rsidRDefault="00CB399D" w:rsidP="00650E9A">
      <w:pPr>
        <w:pStyle w:val="a8"/>
        <w:jc w:val="both"/>
        <w:rPr>
          <w:lang w:eastAsia="ru-RU"/>
        </w:rPr>
      </w:pPr>
      <w:r w:rsidRPr="003A4FED">
        <w:rPr>
          <w:lang w:eastAsia="ru-RU"/>
        </w:rPr>
        <w:t>Обработка персональных данных Пациентов осуществляется в медико – профилактических целях, в целях установления медицинского диагноза и оказания медицинских услуг, в целях обеспечения соблюдения Конституции Российской Федерации.</w:t>
      </w:r>
    </w:p>
    <w:p w14:paraId="75C17563" w14:textId="77777777" w:rsidR="00CB399D" w:rsidRPr="003A4FED" w:rsidRDefault="00CB399D" w:rsidP="00650E9A">
      <w:pPr>
        <w:pStyle w:val="a8"/>
        <w:jc w:val="both"/>
        <w:rPr>
          <w:lang w:eastAsia="ru-RU"/>
        </w:rPr>
      </w:pPr>
      <w:r w:rsidRPr="003A4FED">
        <w:rPr>
          <w:lang w:eastAsia="ru-RU"/>
        </w:rPr>
        <w:t> </w:t>
      </w:r>
    </w:p>
    <w:p w14:paraId="19C15FB6" w14:textId="77777777" w:rsidR="00CB399D" w:rsidRPr="003A4FED" w:rsidRDefault="00CB399D" w:rsidP="00650E9A">
      <w:pPr>
        <w:pStyle w:val="a8"/>
        <w:jc w:val="both"/>
        <w:rPr>
          <w:lang w:eastAsia="ru-RU"/>
        </w:rPr>
      </w:pPr>
      <w:r w:rsidRPr="003A4FED">
        <w:rPr>
          <w:lang w:eastAsia="ru-RU"/>
        </w:rPr>
        <w:t>2.3. </w:t>
      </w:r>
      <w:r w:rsidRPr="003A4FED">
        <w:rPr>
          <w:b/>
          <w:bCs/>
          <w:bdr w:val="none" w:sz="0" w:space="0" w:color="auto" w:frame="1"/>
          <w:lang w:eastAsia="ru-RU"/>
        </w:rPr>
        <w:t>Распространение персональных данных </w:t>
      </w:r>
      <w:r w:rsidRPr="003A4FED">
        <w:rPr>
          <w:lang w:eastAsia="ru-RU"/>
        </w:rPr>
        <w:t xml:space="preserve">— действия, направленные на раскрытие </w:t>
      </w:r>
      <w:proofErr w:type="spellStart"/>
      <w:r w:rsidRPr="003A4FED">
        <w:rPr>
          <w:lang w:eastAsia="ru-RU"/>
        </w:rPr>
        <w:t>ПДн</w:t>
      </w:r>
      <w:proofErr w:type="spellEnd"/>
      <w:r w:rsidRPr="003A4FED">
        <w:rPr>
          <w:lang w:eastAsia="ru-RU"/>
        </w:rPr>
        <w:t xml:space="preserve"> неопределенному кругу лиц;</w:t>
      </w:r>
    </w:p>
    <w:p w14:paraId="2A818FA0" w14:textId="77777777" w:rsidR="00CB399D" w:rsidRPr="003A4FED" w:rsidRDefault="00CB399D" w:rsidP="00650E9A">
      <w:pPr>
        <w:pStyle w:val="a8"/>
        <w:jc w:val="both"/>
        <w:rPr>
          <w:lang w:eastAsia="ru-RU"/>
        </w:rPr>
      </w:pPr>
      <w:r w:rsidRPr="003A4FED">
        <w:rPr>
          <w:lang w:eastAsia="ru-RU"/>
        </w:rPr>
        <w:t> </w:t>
      </w:r>
    </w:p>
    <w:p w14:paraId="476FC40B" w14:textId="77777777" w:rsidR="00CB399D" w:rsidRPr="003A4FED" w:rsidRDefault="00CB399D" w:rsidP="00650E9A">
      <w:pPr>
        <w:pStyle w:val="a8"/>
        <w:jc w:val="both"/>
        <w:rPr>
          <w:lang w:eastAsia="ru-RU"/>
        </w:rPr>
      </w:pPr>
      <w:r w:rsidRPr="003A4FED">
        <w:rPr>
          <w:lang w:eastAsia="ru-RU"/>
        </w:rPr>
        <w:t>2.4</w:t>
      </w:r>
      <w:r w:rsidRPr="003A4FED">
        <w:rPr>
          <w:b/>
          <w:bCs/>
          <w:bdr w:val="none" w:sz="0" w:space="0" w:color="auto" w:frame="1"/>
          <w:lang w:eastAsia="ru-RU"/>
        </w:rPr>
        <w:t>. Использование персональных данных </w:t>
      </w:r>
      <w:r w:rsidRPr="003A4FED">
        <w:rPr>
          <w:lang w:eastAsia="ru-RU"/>
        </w:rPr>
        <w:t>— действия (операции) с персональными данными, совершаемые Учреждением в целях принятия решений или совершения иных действий, порождающих юридические последствия в отношении субъекта персональных данных (Пациента)  или других лиц либо иным образом затрагивающих права и свободы Пациента или других лиц.</w:t>
      </w:r>
    </w:p>
    <w:p w14:paraId="25C0A873" w14:textId="77777777" w:rsidR="00CB399D" w:rsidRPr="003A4FED" w:rsidRDefault="00CB399D" w:rsidP="00650E9A">
      <w:pPr>
        <w:pStyle w:val="a8"/>
        <w:jc w:val="both"/>
        <w:rPr>
          <w:lang w:eastAsia="ru-RU"/>
        </w:rPr>
      </w:pPr>
      <w:r w:rsidRPr="003A4FED">
        <w:rPr>
          <w:lang w:eastAsia="ru-RU"/>
        </w:rPr>
        <w:t>2.5. </w:t>
      </w:r>
      <w:r w:rsidRPr="003A4FED">
        <w:rPr>
          <w:b/>
          <w:bCs/>
          <w:bdr w:val="none" w:sz="0" w:space="0" w:color="auto" w:frame="1"/>
          <w:lang w:eastAsia="ru-RU"/>
        </w:rPr>
        <w:t>Блокирование персональных данных </w:t>
      </w:r>
      <w:r w:rsidRPr="003A4FED">
        <w:rPr>
          <w:lang w:eastAsia="ru-RU"/>
        </w:rPr>
        <w:t>— временное прекращение обработки персональных данных пациентов (за исключением случаев, если обработка необходима для уточнения персональных данных);. </w:t>
      </w:r>
    </w:p>
    <w:p w14:paraId="6B0AFE12" w14:textId="77777777" w:rsidR="00CB399D" w:rsidRPr="003A4FED" w:rsidRDefault="00CB399D" w:rsidP="00650E9A">
      <w:pPr>
        <w:pStyle w:val="a8"/>
        <w:jc w:val="both"/>
        <w:rPr>
          <w:lang w:eastAsia="ru-RU"/>
        </w:rPr>
      </w:pPr>
      <w:r w:rsidRPr="003A4FED">
        <w:rPr>
          <w:lang w:eastAsia="ru-RU"/>
        </w:rPr>
        <w:t>2.6. </w:t>
      </w:r>
      <w:r w:rsidRPr="003A4FED">
        <w:rPr>
          <w:b/>
          <w:bCs/>
          <w:bdr w:val="none" w:sz="0" w:space="0" w:color="auto" w:frame="1"/>
          <w:lang w:eastAsia="ru-RU"/>
        </w:rPr>
        <w:t>Уничтожение персональных данных </w:t>
      </w:r>
      <w:r w:rsidRPr="003A4FED">
        <w:rPr>
          <w:lang w:eastAsia="ru-RU"/>
        </w:rPr>
        <w:t>— действия, в результате которых становится невозможным восстановить содержание персональных данных в информационной системе персональных данных пациентов и (или) в результате которых уничтожаются материальные носители персональных данных пациентов; </w:t>
      </w:r>
    </w:p>
    <w:p w14:paraId="1FC1DE85" w14:textId="77777777" w:rsidR="00CB399D" w:rsidRPr="003A4FED" w:rsidRDefault="00CB399D" w:rsidP="00650E9A">
      <w:pPr>
        <w:pStyle w:val="a8"/>
        <w:jc w:val="both"/>
        <w:rPr>
          <w:lang w:eastAsia="ru-RU"/>
        </w:rPr>
      </w:pPr>
      <w:r w:rsidRPr="003A4FED">
        <w:rPr>
          <w:lang w:eastAsia="ru-RU"/>
        </w:rPr>
        <w:t>2.7</w:t>
      </w:r>
      <w:r w:rsidRPr="003A4FED">
        <w:rPr>
          <w:b/>
          <w:bCs/>
          <w:bdr w:val="none" w:sz="0" w:space="0" w:color="auto" w:frame="1"/>
          <w:lang w:eastAsia="ru-RU"/>
        </w:rPr>
        <w:t>. Обезличивание персональных данных </w:t>
      </w:r>
      <w:r w:rsidRPr="003A4FED">
        <w:rPr>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(работнику); </w:t>
      </w:r>
    </w:p>
    <w:p w14:paraId="6B825008" w14:textId="77777777" w:rsidR="00CB399D" w:rsidRPr="003A4FED" w:rsidRDefault="00CB399D" w:rsidP="00650E9A">
      <w:pPr>
        <w:pStyle w:val="a8"/>
        <w:jc w:val="both"/>
        <w:rPr>
          <w:lang w:eastAsia="ru-RU"/>
        </w:rPr>
      </w:pPr>
      <w:r w:rsidRPr="003A4FED">
        <w:rPr>
          <w:lang w:eastAsia="ru-RU"/>
        </w:rPr>
        <w:t>2.8. </w:t>
      </w:r>
      <w:r w:rsidRPr="003A4FED">
        <w:rPr>
          <w:b/>
          <w:bCs/>
          <w:bdr w:val="none" w:sz="0" w:space="0" w:color="auto" w:frame="1"/>
          <w:lang w:eastAsia="ru-RU"/>
        </w:rPr>
        <w:t>Информационная система персональных данных </w:t>
      </w:r>
      <w:r w:rsidRPr="003A4FED">
        <w:rPr>
          <w:lang w:eastAsia="ru-RU"/>
        </w:rPr>
        <w:t xml:space="preserve">— система, представляющая совокупность содержащихся в базах данных </w:t>
      </w:r>
      <w:proofErr w:type="spellStart"/>
      <w:r w:rsidRPr="003A4FED">
        <w:rPr>
          <w:lang w:eastAsia="ru-RU"/>
        </w:rPr>
        <w:t>ПДн</w:t>
      </w:r>
      <w:proofErr w:type="spellEnd"/>
      <w:r w:rsidRPr="003A4FED">
        <w:rPr>
          <w:lang w:eastAsia="ru-RU"/>
        </w:rPr>
        <w:t>, и обеспечивающих их обработку информационных технологий и технических средств;</w:t>
      </w:r>
    </w:p>
    <w:p w14:paraId="01453A32" w14:textId="77777777" w:rsidR="00CB399D" w:rsidRPr="003A4FED" w:rsidRDefault="00CB399D" w:rsidP="00650E9A">
      <w:pPr>
        <w:pStyle w:val="a8"/>
        <w:jc w:val="both"/>
        <w:rPr>
          <w:lang w:eastAsia="ru-RU"/>
        </w:rPr>
      </w:pPr>
      <w:r w:rsidRPr="003A4FED">
        <w:rPr>
          <w:lang w:eastAsia="ru-RU"/>
        </w:rPr>
        <w:t> </w:t>
      </w:r>
    </w:p>
    <w:p w14:paraId="57D64A3B" w14:textId="77777777" w:rsidR="00CB399D" w:rsidRPr="003A4FED" w:rsidRDefault="00CB399D" w:rsidP="00650E9A">
      <w:pPr>
        <w:pStyle w:val="a8"/>
        <w:jc w:val="both"/>
        <w:rPr>
          <w:lang w:eastAsia="ru-RU"/>
        </w:rPr>
      </w:pPr>
      <w:r w:rsidRPr="003A4FED">
        <w:rPr>
          <w:lang w:eastAsia="ru-RU"/>
        </w:rPr>
        <w:t>2.9. </w:t>
      </w:r>
      <w:r w:rsidRPr="003A4FED">
        <w:rPr>
          <w:b/>
          <w:bCs/>
          <w:bdr w:val="none" w:sz="0" w:space="0" w:color="auto" w:frame="1"/>
          <w:lang w:eastAsia="ru-RU"/>
        </w:rPr>
        <w:t>Конфиденциальность персональных данных </w:t>
      </w:r>
      <w:r w:rsidRPr="003A4FED">
        <w:rPr>
          <w:lang w:eastAsia="ru-RU"/>
        </w:rPr>
        <w:t>— обязательное для соблюдения назначенными ответственными лицами требование.</w:t>
      </w:r>
    </w:p>
    <w:p w14:paraId="52EAB0DF" w14:textId="77777777" w:rsidR="00CB399D" w:rsidRPr="003A4FED" w:rsidRDefault="00CB399D" w:rsidP="00650E9A">
      <w:pPr>
        <w:pStyle w:val="a8"/>
        <w:jc w:val="both"/>
        <w:rPr>
          <w:lang w:eastAsia="ru-RU"/>
        </w:rPr>
      </w:pPr>
      <w:r w:rsidRPr="003A4FED">
        <w:rPr>
          <w:lang w:eastAsia="ru-RU"/>
        </w:rPr>
        <w:t> </w:t>
      </w:r>
    </w:p>
    <w:p w14:paraId="10902E7C" w14:textId="77777777" w:rsidR="00CB399D" w:rsidRPr="003A4FED" w:rsidRDefault="00CB399D" w:rsidP="00650E9A">
      <w:pPr>
        <w:pStyle w:val="a8"/>
        <w:jc w:val="both"/>
        <w:rPr>
          <w:lang w:eastAsia="ru-RU"/>
        </w:rPr>
      </w:pPr>
      <w:r w:rsidRPr="003A4FED">
        <w:rPr>
          <w:lang w:eastAsia="ru-RU"/>
        </w:rPr>
        <w:t>2.10. </w:t>
      </w:r>
      <w:r w:rsidRPr="003A4FED">
        <w:rPr>
          <w:b/>
          <w:bCs/>
          <w:bdr w:val="none" w:sz="0" w:space="0" w:color="auto" w:frame="1"/>
          <w:lang w:eastAsia="ru-RU"/>
        </w:rPr>
        <w:t>Общедоступные персональные данные</w:t>
      </w:r>
      <w:r w:rsidRPr="003A4FED">
        <w:rPr>
          <w:lang w:eastAsia="ru-RU"/>
        </w:rPr>
        <w:t>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14:paraId="06540BDD" w14:textId="77777777" w:rsidR="00CB399D" w:rsidRPr="003A4FED" w:rsidRDefault="00CB399D" w:rsidP="00650E9A">
      <w:pPr>
        <w:pStyle w:val="a8"/>
        <w:jc w:val="both"/>
        <w:rPr>
          <w:lang w:eastAsia="ru-RU"/>
        </w:rPr>
      </w:pPr>
      <w:r w:rsidRPr="003A4FED">
        <w:rPr>
          <w:b/>
          <w:bCs/>
          <w:bdr w:val="none" w:sz="0" w:space="0" w:color="auto" w:frame="1"/>
          <w:lang w:eastAsia="ru-RU"/>
        </w:rPr>
        <w:t>Обеспечения конфиденциальности персональных данных не требуется:</w:t>
      </w:r>
    </w:p>
    <w:p w14:paraId="6157D554" w14:textId="77777777" w:rsidR="00CB399D" w:rsidRPr="003A4FED" w:rsidRDefault="00CB399D" w:rsidP="00650E9A">
      <w:pPr>
        <w:pStyle w:val="a8"/>
        <w:jc w:val="both"/>
        <w:rPr>
          <w:lang w:eastAsia="ru-RU"/>
        </w:rPr>
      </w:pPr>
      <w:r w:rsidRPr="003A4FED">
        <w:rPr>
          <w:lang w:eastAsia="ru-RU"/>
        </w:rPr>
        <w:t>— в случае обезличивания персональных данных;</w:t>
      </w:r>
    </w:p>
    <w:p w14:paraId="019FF2A0" w14:textId="77777777" w:rsidR="00CB399D" w:rsidRDefault="00CB399D" w:rsidP="00650E9A">
      <w:pPr>
        <w:pStyle w:val="a8"/>
        <w:jc w:val="both"/>
        <w:rPr>
          <w:lang w:eastAsia="ru-RU"/>
        </w:rPr>
      </w:pPr>
      <w:r w:rsidRPr="003A4FED">
        <w:rPr>
          <w:lang w:eastAsia="ru-RU"/>
        </w:rPr>
        <w:t>— в отношении общедоступных персональных данных.</w:t>
      </w:r>
    </w:p>
    <w:p w14:paraId="702BA84F" w14:textId="77777777" w:rsidR="00650E9A" w:rsidRPr="003A4FED" w:rsidRDefault="00650E9A" w:rsidP="00650E9A">
      <w:pPr>
        <w:pStyle w:val="a8"/>
        <w:jc w:val="both"/>
        <w:rPr>
          <w:lang w:eastAsia="ru-RU"/>
        </w:rPr>
      </w:pPr>
    </w:p>
    <w:p w14:paraId="55E4C3C7" w14:textId="77777777" w:rsidR="00CB399D" w:rsidRPr="003A4FED" w:rsidRDefault="00650E9A" w:rsidP="00650E9A">
      <w:pPr>
        <w:pStyle w:val="a8"/>
        <w:jc w:val="both"/>
        <w:rPr>
          <w:lang w:eastAsia="ru-RU"/>
        </w:rPr>
      </w:pPr>
      <w:r>
        <w:rPr>
          <w:b/>
          <w:bCs/>
          <w:bdr w:val="none" w:sz="0" w:space="0" w:color="auto" w:frame="1"/>
          <w:lang w:eastAsia="ru-RU"/>
        </w:rPr>
        <w:t xml:space="preserve">3. </w:t>
      </w:r>
      <w:r w:rsidR="00CB399D" w:rsidRPr="003A4FED">
        <w:rPr>
          <w:b/>
          <w:bCs/>
          <w:bdr w:val="none" w:sz="0" w:space="0" w:color="auto" w:frame="1"/>
          <w:lang w:eastAsia="ru-RU"/>
        </w:rPr>
        <w:t>Обязанности Учреждения</w:t>
      </w:r>
    </w:p>
    <w:p w14:paraId="44379005"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229CEAC8" w14:textId="77777777" w:rsidR="003A4FED" w:rsidRDefault="00CB399D" w:rsidP="00650E9A">
      <w:pPr>
        <w:pStyle w:val="a8"/>
        <w:jc w:val="both"/>
        <w:rPr>
          <w:lang w:eastAsia="ru-RU"/>
        </w:rPr>
      </w:pPr>
      <w:r w:rsidRPr="003A4FED">
        <w:rPr>
          <w:lang w:eastAsia="ru-RU"/>
        </w:rPr>
        <w:t>3.1. Обработка персональных данных Пациента может осуществляться исключительно</w:t>
      </w:r>
      <w:r w:rsidR="003A4FED">
        <w:rPr>
          <w:lang w:eastAsia="ru-RU"/>
        </w:rPr>
        <w:t xml:space="preserve"> в целях обеспечения соблюдения </w:t>
      </w:r>
      <w:r w:rsidRPr="003A4FED">
        <w:rPr>
          <w:lang w:eastAsia="ru-RU"/>
        </w:rPr>
        <w:t>законов и иных нормативных правовых актов. </w:t>
      </w:r>
    </w:p>
    <w:p w14:paraId="78E7C1C3" w14:textId="77777777" w:rsidR="00CB399D" w:rsidRPr="003A4FED" w:rsidRDefault="00CB399D" w:rsidP="00650E9A">
      <w:pPr>
        <w:pStyle w:val="a8"/>
        <w:jc w:val="both"/>
        <w:rPr>
          <w:lang w:eastAsia="ru-RU"/>
        </w:rPr>
      </w:pPr>
      <w:r w:rsidRPr="003A4FED">
        <w:rPr>
          <w:lang w:eastAsia="ru-RU"/>
        </w:rPr>
        <w:t>3.2. При определении объема и содержания обрабатываемых персональных данных Пациентов Учреждение  должен руководствоваться Конституцией Российской Федерации, ФЗ «О персональных данных» и иными федеральными законами. </w:t>
      </w:r>
    </w:p>
    <w:p w14:paraId="6E013E23" w14:textId="77777777" w:rsidR="00CB399D" w:rsidRPr="003A4FED" w:rsidRDefault="00CB399D" w:rsidP="00650E9A">
      <w:pPr>
        <w:pStyle w:val="a8"/>
        <w:jc w:val="both"/>
        <w:rPr>
          <w:lang w:eastAsia="ru-RU"/>
        </w:rPr>
      </w:pPr>
      <w:r w:rsidRPr="003A4FED">
        <w:rPr>
          <w:lang w:eastAsia="ru-RU"/>
        </w:rPr>
        <w:t>3.3. Федеральным законом ФЗ-152 «О персональных данных»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0B9BEEC" w14:textId="77777777" w:rsidR="00CB399D" w:rsidRPr="003A4FED" w:rsidRDefault="00CB399D" w:rsidP="00650E9A">
      <w:pPr>
        <w:pStyle w:val="a8"/>
        <w:jc w:val="both"/>
        <w:rPr>
          <w:lang w:eastAsia="ru-RU"/>
        </w:rPr>
      </w:pPr>
      <w:r w:rsidRPr="003A4FED">
        <w:rPr>
          <w:lang w:eastAsia="ru-RU"/>
        </w:rPr>
        <w:t>3.4. Учреждение при обработке персональных данных 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30DE4777"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5A687100" w14:textId="77777777" w:rsidR="00CB399D" w:rsidRPr="003A4FED" w:rsidRDefault="00650E9A" w:rsidP="00650E9A">
      <w:pPr>
        <w:pStyle w:val="a8"/>
        <w:jc w:val="both"/>
        <w:rPr>
          <w:lang w:eastAsia="ru-RU"/>
        </w:rPr>
      </w:pPr>
      <w:r>
        <w:rPr>
          <w:b/>
          <w:bCs/>
          <w:bdr w:val="none" w:sz="0" w:space="0" w:color="auto" w:frame="1"/>
          <w:lang w:eastAsia="ru-RU"/>
        </w:rPr>
        <w:t xml:space="preserve">4. </w:t>
      </w:r>
      <w:r w:rsidR="00CB399D" w:rsidRPr="003A4FED">
        <w:rPr>
          <w:b/>
          <w:bCs/>
          <w:bdr w:val="none" w:sz="0" w:space="0" w:color="auto" w:frame="1"/>
          <w:lang w:eastAsia="ru-RU"/>
        </w:rPr>
        <w:t>Обязанности и права Пациента.</w:t>
      </w:r>
    </w:p>
    <w:p w14:paraId="73C405DB"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4221A23D" w14:textId="77777777" w:rsidR="00CB399D" w:rsidRPr="003A4FED" w:rsidRDefault="00CB399D" w:rsidP="00650E9A">
      <w:pPr>
        <w:pStyle w:val="a8"/>
        <w:jc w:val="both"/>
        <w:rPr>
          <w:lang w:eastAsia="ru-RU"/>
        </w:rPr>
      </w:pPr>
      <w:r w:rsidRPr="003A4FED">
        <w:rPr>
          <w:lang w:eastAsia="ru-RU"/>
        </w:rPr>
        <w:t>4.1.Пациент </w:t>
      </w:r>
      <w:r w:rsidRPr="003A4FED">
        <w:rPr>
          <w:b/>
          <w:bCs/>
          <w:bdr w:val="none" w:sz="0" w:space="0" w:color="auto" w:frame="1"/>
          <w:lang w:eastAsia="ru-RU"/>
        </w:rPr>
        <w:t>обязан:</w:t>
      </w:r>
    </w:p>
    <w:p w14:paraId="1F59C56B" w14:textId="77777777" w:rsidR="00CB399D" w:rsidRPr="003A4FED" w:rsidRDefault="00CB399D" w:rsidP="00650E9A">
      <w:pPr>
        <w:pStyle w:val="a8"/>
        <w:jc w:val="both"/>
        <w:rPr>
          <w:lang w:eastAsia="ru-RU"/>
        </w:rPr>
      </w:pPr>
      <w:r w:rsidRPr="003A4FED">
        <w:rPr>
          <w:lang w:eastAsia="ru-RU"/>
        </w:rPr>
        <w:t>— передавать Учреждению комплекс достоверных документированных персональных данных, перечень которых установлен Трудовым кодексом РФ. За достоверность представленных сведений ответственность несет Пациент;</w:t>
      </w:r>
    </w:p>
    <w:p w14:paraId="51F769BE" w14:textId="77777777" w:rsidR="00CB399D" w:rsidRPr="003A4FED" w:rsidRDefault="00CB399D" w:rsidP="00650E9A">
      <w:pPr>
        <w:pStyle w:val="a8"/>
        <w:jc w:val="both"/>
        <w:rPr>
          <w:lang w:eastAsia="ru-RU"/>
        </w:rPr>
      </w:pPr>
      <w:r w:rsidRPr="003A4FED">
        <w:rPr>
          <w:lang w:eastAsia="ru-RU"/>
        </w:rPr>
        <w:t>— Сообщать Учреждению об изменении своих персональных данных. </w:t>
      </w:r>
    </w:p>
    <w:p w14:paraId="1BA08FFE" w14:textId="77777777" w:rsidR="00CB399D" w:rsidRPr="003A4FED" w:rsidRDefault="00CB399D" w:rsidP="00650E9A">
      <w:pPr>
        <w:pStyle w:val="a8"/>
        <w:jc w:val="both"/>
        <w:rPr>
          <w:lang w:eastAsia="ru-RU"/>
        </w:rPr>
      </w:pPr>
      <w:r w:rsidRPr="003A4FED">
        <w:rPr>
          <w:lang w:eastAsia="ru-RU"/>
        </w:rPr>
        <w:t>4.2. Пациент </w:t>
      </w:r>
      <w:r w:rsidRPr="003A4FED">
        <w:rPr>
          <w:b/>
          <w:bCs/>
          <w:bdr w:val="none" w:sz="0" w:space="0" w:color="auto" w:frame="1"/>
          <w:lang w:eastAsia="ru-RU"/>
        </w:rPr>
        <w:t>имеет право</w:t>
      </w:r>
      <w:r w:rsidRPr="003A4FED">
        <w:rPr>
          <w:lang w:eastAsia="ru-RU"/>
        </w:rPr>
        <w:t>:</w:t>
      </w:r>
    </w:p>
    <w:p w14:paraId="79C0C150" w14:textId="77777777" w:rsidR="00CB399D" w:rsidRPr="003A4FED" w:rsidRDefault="00CB399D" w:rsidP="00650E9A">
      <w:pPr>
        <w:pStyle w:val="a8"/>
        <w:jc w:val="both"/>
        <w:rPr>
          <w:lang w:eastAsia="ru-RU"/>
        </w:rPr>
      </w:pPr>
      <w:r w:rsidRPr="003A4FED">
        <w:rPr>
          <w:lang w:eastAsia="ru-RU"/>
        </w:rPr>
        <w:t>— на полную информацию о своих персональных данных и обработке этих данных;</w:t>
      </w:r>
    </w:p>
    <w:p w14:paraId="72C5032F" w14:textId="77777777" w:rsidR="00CB399D" w:rsidRPr="003A4FED" w:rsidRDefault="00CB399D" w:rsidP="00650E9A">
      <w:pPr>
        <w:pStyle w:val="a8"/>
        <w:jc w:val="both"/>
        <w:rPr>
          <w:lang w:eastAsia="ru-RU"/>
        </w:rPr>
      </w:pPr>
      <w:r w:rsidRPr="003A4FED">
        <w:rPr>
          <w:lang w:eastAsia="ru-RU"/>
        </w:rPr>
        <w:t>—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 РФ;</w:t>
      </w:r>
    </w:p>
    <w:p w14:paraId="0B181C49" w14:textId="77777777" w:rsidR="00CB399D" w:rsidRPr="003A4FED" w:rsidRDefault="00CB399D" w:rsidP="00650E9A">
      <w:pPr>
        <w:pStyle w:val="a8"/>
        <w:jc w:val="both"/>
        <w:rPr>
          <w:lang w:eastAsia="ru-RU"/>
        </w:rPr>
      </w:pPr>
      <w:r w:rsidRPr="003A4FED">
        <w:rPr>
          <w:lang w:eastAsia="ru-RU"/>
        </w:rPr>
        <w:t>— требовать исключения, исправления неверных или неполных персональных данных, а также данных, обработанных с нарушением требований закона, их блокирования, уничтожения;</w:t>
      </w:r>
    </w:p>
    <w:p w14:paraId="3701D9E3" w14:textId="77777777" w:rsidR="00CB399D" w:rsidRPr="003A4FED" w:rsidRDefault="00CB399D" w:rsidP="00650E9A">
      <w:pPr>
        <w:pStyle w:val="a8"/>
        <w:jc w:val="both"/>
        <w:rPr>
          <w:lang w:eastAsia="ru-RU"/>
        </w:rPr>
      </w:pPr>
      <w:r w:rsidRPr="003A4FED">
        <w:rPr>
          <w:lang w:eastAsia="ru-RU"/>
        </w:rPr>
        <w:t>— обжаловать неправомерные действия Учреждения при обработке и защите персональных данных. </w:t>
      </w:r>
    </w:p>
    <w:p w14:paraId="5D10AA3C" w14:textId="77777777" w:rsidR="00CB399D" w:rsidRPr="003A4FED" w:rsidRDefault="00CB399D" w:rsidP="00650E9A">
      <w:pPr>
        <w:pStyle w:val="a8"/>
        <w:jc w:val="both"/>
        <w:rPr>
          <w:lang w:eastAsia="ru-RU"/>
        </w:rPr>
      </w:pPr>
      <w:r w:rsidRPr="003A4FED">
        <w:rPr>
          <w:lang w:eastAsia="ru-RU"/>
        </w:rPr>
        <w:t>4.2.1. Обязанности Учреждения (оператора) и права пациента при письменном обращении Пациента или  его законного представителя:</w:t>
      </w:r>
    </w:p>
    <w:p w14:paraId="635FB8A8" w14:textId="77777777" w:rsidR="00CB399D" w:rsidRPr="003A4FED" w:rsidRDefault="00CB399D" w:rsidP="00650E9A">
      <w:pPr>
        <w:pStyle w:val="a8"/>
        <w:jc w:val="both"/>
        <w:rPr>
          <w:lang w:eastAsia="ru-RU"/>
        </w:rPr>
      </w:pPr>
      <w:r w:rsidRPr="003A4FED">
        <w:rPr>
          <w:lang w:eastAsia="ru-RU"/>
        </w:rPr>
        <w:t>Субъект персональных данных имеет право на получение сведений, указанных в части 7 настоящего пункта, за исключением случаев, предусмотренных частью 8 настоящего пункта.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A3BDE58" w14:textId="77777777" w:rsidR="00CB399D" w:rsidRPr="003A4FED" w:rsidRDefault="00CB399D" w:rsidP="00650E9A">
      <w:pPr>
        <w:pStyle w:val="a8"/>
        <w:jc w:val="both"/>
        <w:rPr>
          <w:lang w:eastAsia="ru-RU"/>
        </w:rPr>
      </w:pPr>
      <w:r w:rsidRPr="003A4FED">
        <w:rPr>
          <w:lang w:eastAsia="ru-RU"/>
        </w:rPr>
        <w:t>Сведения, указанные в части 7 настоящего пункта,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5CDC397" w14:textId="77777777" w:rsidR="00CB399D" w:rsidRPr="003A4FED" w:rsidRDefault="00CB399D" w:rsidP="00650E9A">
      <w:pPr>
        <w:pStyle w:val="a8"/>
        <w:jc w:val="both"/>
        <w:rPr>
          <w:lang w:eastAsia="ru-RU"/>
        </w:rPr>
      </w:pPr>
      <w:r w:rsidRPr="003A4FED">
        <w:rPr>
          <w:lang w:eastAsia="ru-RU"/>
        </w:rPr>
        <w:t>Сведения, указанные в части 7 настоящего пункта,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(Приложение 1).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1D547BB" w14:textId="77777777" w:rsidR="00CB399D" w:rsidRPr="003A4FED" w:rsidRDefault="00CB399D" w:rsidP="00650E9A">
      <w:pPr>
        <w:pStyle w:val="a8"/>
        <w:jc w:val="both"/>
        <w:rPr>
          <w:lang w:eastAsia="ru-RU"/>
        </w:rPr>
      </w:pPr>
      <w:r w:rsidRPr="003A4FED">
        <w:rPr>
          <w:lang w:eastAsia="ru-RU"/>
        </w:rPr>
        <w:t>Учреждение безвозмездно, на основании письменного запроса (Приложение 1), предоставляет Пациенту или его законному представителю возможность ознакомления с персональными данными, относящимися к Пациенту, а также вносит в них необходимые изменения, уничтожает или блокирует соответствующие персональные данные по предоставлении Пациента или его законным представителем сведений, подтверждающих, что персональные данные, которые относятся к Пациенту и обработку которых осуществляет Учреждение, являются неполными, устаревшими, недостоверными, незаконно полученными или не являются необходимыми для заявленной цели обработки.</w:t>
      </w:r>
    </w:p>
    <w:p w14:paraId="3E2D9C89" w14:textId="77777777" w:rsidR="00CB399D" w:rsidRPr="003A4FED" w:rsidRDefault="00CB399D" w:rsidP="00650E9A">
      <w:pPr>
        <w:pStyle w:val="a8"/>
        <w:jc w:val="both"/>
        <w:rPr>
          <w:lang w:eastAsia="ru-RU"/>
        </w:rPr>
      </w:pPr>
      <w:r w:rsidRPr="003A4FED">
        <w:rPr>
          <w:lang w:eastAsia="ru-RU"/>
        </w:rPr>
        <w:t>В случае отзыва Пациентом (Приложение 2) согласия на обработку своих персональных  данных Учреждение вправе продолжить обработку персональных данных без согласия субъекта персональных данных при наличии оснований, в соответствии с Законодательством.</w:t>
      </w:r>
    </w:p>
    <w:p w14:paraId="76DB182C" w14:textId="77777777" w:rsidR="00CB399D" w:rsidRPr="003A4FED" w:rsidRDefault="003A4FED" w:rsidP="00650E9A">
      <w:pPr>
        <w:pStyle w:val="a8"/>
        <w:jc w:val="both"/>
        <w:rPr>
          <w:lang w:eastAsia="ru-RU"/>
        </w:rPr>
      </w:pPr>
      <w:r>
        <w:rPr>
          <w:lang w:eastAsia="ru-RU"/>
        </w:rPr>
        <w:t xml:space="preserve">В случае, </w:t>
      </w:r>
      <w:r w:rsidR="00CB399D" w:rsidRPr="003A4FED">
        <w:rPr>
          <w:lang w:eastAsia="ru-RU"/>
        </w:rPr>
        <w:t xml:space="preserve"> если сведения, указанные в части 7 настоящего пункта,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пункта 3.5,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
    <w:p w14:paraId="4E3B391C" w14:textId="77777777" w:rsidR="00CB399D" w:rsidRPr="003A4FED" w:rsidRDefault="00CB399D" w:rsidP="00650E9A">
      <w:pPr>
        <w:pStyle w:val="a8"/>
        <w:jc w:val="both"/>
        <w:rPr>
          <w:lang w:eastAsia="ru-RU"/>
        </w:rPr>
      </w:pPr>
      <w:r w:rsidRPr="003A4FED">
        <w:rPr>
          <w:lang w:eastAsia="ru-RU"/>
        </w:rPr>
        <w:t> </w:t>
      </w:r>
    </w:p>
    <w:p w14:paraId="510ABB04" w14:textId="77777777" w:rsidR="00CB399D" w:rsidRPr="003A4FED" w:rsidRDefault="00CB399D" w:rsidP="00650E9A">
      <w:pPr>
        <w:pStyle w:val="a8"/>
        <w:jc w:val="both"/>
        <w:rPr>
          <w:lang w:eastAsia="ru-RU"/>
        </w:rPr>
      </w:pPr>
      <w:r w:rsidRPr="003A4FED">
        <w:rPr>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настоящего пункта, а также в целях ознакомления с обрабатываемыми персональными данными до истечения срока, указанного в части 4 настоящего пункта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настоящего пункта, должен содержать обоснование направления повторного запроса.</w:t>
      </w:r>
    </w:p>
    <w:p w14:paraId="23B56C1C" w14:textId="77777777" w:rsidR="00CB399D" w:rsidRPr="003A4FED" w:rsidRDefault="00CB399D" w:rsidP="00650E9A">
      <w:pPr>
        <w:pStyle w:val="a8"/>
        <w:jc w:val="both"/>
        <w:rPr>
          <w:lang w:eastAsia="ru-RU"/>
        </w:rPr>
      </w:pPr>
      <w:r w:rsidRPr="003A4FED">
        <w:rPr>
          <w:lang w:eastAsia="ru-RU"/>
        </w:rPr>
        <w:t> </w:t>
      </w:r>
    </w:p>
    <w:p w14:paraId="020137FB" w14:textId="77777777" w:rsidR="00CB399D" w:rsidRPr="003A4FED" w:rsidRDefault="00CB399D" w:rsidP="00650E9A">
      <w:pPr>
        <w:pStyle w:val="a8"/>
        <w:jc w:val="both"/>
        <w:rPr>
          <w:lang w:eastAsia="ru-RU"/>
        </w:rPr>
      </w:pPr>
      <w:r w:rsidRPr="003A4FED">
        <w:rPr>
          <w:lang w:eastAsia="ru-RU"/>
        </w:rP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настоящего пункта.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03CD4871" w14:textId="77777777" w:rsidR="00CB399D" w:rsidRPr="003A4FED" w:rsidRDefault="00CB399D" w:rsidP="00650E9A">
      <w:pPr>
        <w:pStyle w:val="a8"/>
        <w:jc w:val="both"/>
        <w:rPr>
          <w:lang w:eastAsia="ru-RU"/>
        </w:rPr>
      </w:pPr>
      <w:r w:rsidRPr="003A4FED">
        <w:rPr>
          <w:lang w:eastAsia="ru-RU"/>
        </w:rPr>
        <w:t> </w:t>
      </w:r>
    </w:p>
    <w:p w14:paraId="7560C9A0" w14:textId="77777777" w:rsidR="00CB399D" w:rsidRPr="003A4FED" w:rsidRDefault="00CB399D" w:rsidP="00650E9A">
      <w:pPr>
        <w:pStyle w:val="a8"/>
        <w:jc w:val="both"/>
        <w:rPr>
          <w:lang w:eastAsia="ru-RU"/>
        </w:rPr>
      </w:pPr>
      <w:r w:rsidRPr="003A4FED">
        <w:rPr>
          <w:lang w:eastAsia="ru-RU"/>
        </w:rPr>
        <w:t>Субъект персональных данных имеет право на получение информации, касающейся обработки его персональных данных (Приложение № 1), в том числе содержащей:</w:t>
      </w:r>
    </w:p>
    <w:p w14:paraId="1D240743" w14:textId="77777777" w:rsidR="00CB399D" w:rsidRPr="003A4FED" w:rsidRDefault="00CB399D" w:rsidP="00650E9A">
      <w:pPr>
        <w:pStyle w:val="a8"/>
        <w:jc w:val="both"/>
        <w:rPr>
          <w:lang w:eastAsia="ru-RU"/>
        </w:rPr>
      </w:pPr>
      <w:r w:rsidRPr="003A4FED">
        <w:rPr>
          <w:lang w:eastAsia="ru-RU"/>
        </w:rPr>
        <w:t>1) подтверждение факта обработки персональных данных оператором;</w:t>
      </w:r>
    </w:p>
    <w:p w14:paraId="0A37618C" w14:textId="77777777" w:rsidR="00CB399D" w:rsidRPr="003A4FED" w:rsidRDefault="00CB399D" w:rsidP="00650E9A">
      <w:pPr>
        <w:pStyle w:val="a8"/>
        <w:jc w:val="both"/>
        <w:rPr>
          <w:lang w:eastAsia="ru-RU"/>
        </w:rPr>
      </w:pPr>
      <w:r w:rsidRPr="003A4FED">
        <w:rPr>
          <w:lang w:eastAsia="ru-RU"/>
        </w:rPr>
        <w:t>2) правовые основания и цели обработки персональных данных;</w:t>
      </w:r>
    </w:p>
    <w:p w14:paraId="09A5E0EC" w14:textId="77777777" w:rsidR="00CB399D" w:rsidRPr="003A4FED" w:rsidRDefault="00CB399D" w:rsidP="00650E9A">
      <w:pPr>
        <w:pStyle w:val="a8"/>
        <w:jc w:val="both"/>
        <w:rPr>
          <w:lang w:eastAsia="ru-RU"/>
        </w:rPr>
      </w:pPr>
      <w:r w:rsidRPr="003A4FED">
        <w:rPr>
          <w:lang w:eastAsia="ru-RU"/>
        </w:rPr>
        <w:t>3) цели и применяемые оператором способы обработки персональных данных;</w:t>
      </w:r>
    </w:p>
    <w:p w14:paraId="3BB285E4" w14:textId="77777777" w:rsidR="00CB399D" w:rsidRPr="003A4FED" w:rsidRDefault="00CB399D" w:rsidP="00650E9A">
      <w:pPr>
        <w:pStyle w:val="a8"/>
        <w:jc w:val="both"/>
        <w:rPr>
          <w:lang w:eastAsia="ru-RU"/>
        </w:rPr>
      </w:pPr>
      <w:r w:rsidRPr="003A4FED">
        <w:rPr>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4AC75298" w14:textId="77777777" w:rsidR="00CB399D" w:rsidRPr="003A4FED" w:rsidRDefault="00CB399D" w:rsidP="00650E9A">
      <w:pPr>
        <w:pStyle w:val="a8"/>
        <w:jc w:val="both"/>
        <w:rPr>
          <w:lang w:eastAsia="ru-RU"/>
        </w:rPr>
      </w:pPr>
      <w:r w:rsidRPr="003A4FED">
        <w:rPr>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BB87818" w14:textId="77777777" w:rsidR="00CB399D" w:rsidRPr="003A4FED" w:rsidRDefault="00CB399D" w:rsidP="00650E9A">
      <w:pPr>
        <w:pStyle w:val="a8"/>
        <w:jc w:val="both"/>
        <w:rPr>
          <w:lang w:eastAsia="ru-RU"/>
        </w:rPr>
      </w:pPr>
      <w:r w:rsidRPr="003A4FED">
        <w:rPr>
          <w:lang w:eastAsia="ru-RU"/>
        </w:rPr>
        <w:t>6) сроки обработки персональных данных, в том числе сроки их хранения;</w:t>
      </w:r>
    </w:p>
    <w:p w14:paraId="4EE4199E" w14:textId="77777777" w:rsidR="00CB399D" w:rsidRPr="003A4FED" w:rsidRDefault="00CB399D" w:rsidP="00650E9A">
      <w:pPr>
        <w:pStyle w:val="a8"/>
        <w:jc w:val="both"/>
        <w:rPr>
          <w:lang w:eastAsia="ru-RU"/>
        </w:rPr>
      </w:pPr>
      <w:r w:rsidRPr="003A4FED">
        <w:rPr>
          <w:lang w:eastAsia="ru-RU"/>
        </w:rPr>
        <w:t>7) порядок осуществления субъектом персональных данных прав, предусмотренных настоящим Федеральным законом;</w:t>
      </w:r>
    </w:p>
    <w:p w14:paraId="1FB7A7A1" w14:textId="77777777" w:rsidR="00CB399D" w:rsidRPr="003A4FED" w:rsidRDefault="00CB399D" w:rsidP="00650E9A">
      <w:pPr>
        <w:pStyle w:val="a8"/>
        <w:jc w:val="both"/>
        <w:rPr>
          <w:lang w:eastAsia="ru-RU"/>
        </w:rPr>
      </w:pPr>
      <w:r w:rsidRPr="003A4FED">
        <w:rPr>
          <w:lang w:eastAsia="ru-RU"/>
        </w:rPr>
        <w:t>8) информацию об осуществленной или о предполагаемой трансграничной передаче данных;</w:t>
      </w:r>
    </w:p>
    <w:p w14:paraId="63A68E2C" w14:textId="77777777" w:rsidR="00CB399D" w:rsidRPr="003A4FED" w:rsidRDefault="00CB399D" w:rsidP="00650E9A">
      <w:pPr>
        <w:pStyle w:val="a8"/>
        <w:jc w:val="both"/>
        <w:rPr>
          <w:lang w:eastAsia="ru-RU"/>
        </w:rPr>
      </w:pPr>
      <w:r w:rsidRPr="003A4FED">
        <w:rPr>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7A92127" w14:textId="77777777" w:rsidR="00CB399D" w:rsidRPr="003A4FED" w:rsidRDefault="00CB399D" w:rsidP="00650E9A">
      <w:pPr>
        <w:pStyle w:val="a8"/>
        <w:jc w:val="both"/>
        <w:rPr>
          <w:lang w:eastAsia="ru-RU"/>
        </w:rPr>
      </w:pPr>
      <w:r w:rsidRPr="003A4FED">
        <w:rPr>
          <w:lang w:eastAsia="ru-RU"/>
        </w:rPr>
        <w:t>10) иные сведения, предусмотренные настоящим Федеральным законом 152 — ФЗ или другими федеральными законами.</w:t>
      </w:r>
    </w:p>
    <w:p w14:paraId="7E698F9C" w14:textId="77777777" w:rsidR="00CB399D" w:rsidRPr="003A4FED" w:rsidRDefault="00CB399D" w:rsidP="00650E9A">
      <w:pPr>
        <w:pStyle w:val="a8"/>
        <w:jc w:val="both"/>
        <w:rPr>
          <w:lang w:eastAsia="ru-RU"/>
        </w:rPr>
      </w:pPr>
      <w:r w:rsidRPr="003A4FED">
        <w:rPr>
          <w:lang w:eastAsia="ru-RU"/>
        </w:rPr>
        <w:t> </w:t>
      </w:r>
    </w:p>
    <w:p w14:paraId="32B74796" w14:textId="77777777" w:rsidR="00CB399D" w:rsidRPr="003A4FED" w:rsidRDefault="00CB399D" w:rsidP="00650E9A">
      <w:pPr>
        <w:pStyle w:val="a8"/>
        <w:jc w:val="both"/>
        <w:rPr>
          <w:lang w:eastAsia="ru-RU"/>
        </w:rPr>
      </w:pPr>
      <w:r w:rsidRPr="003A4FED">
        <w:rPr>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w:t>
      </w:r>
      <w:r w:rsidR="003A4FED">
        <w:rPr>
          <w:lang w:eastAsia="ru-RU"/>
        </w:rPr>
        <w:t>,</w:t>
      </w:r>
      <w:r w:rsidRPr="003A4FED">
        <w:rPr>
          <w:lang w:eastAsia="ru-RU"/>
        </w:rPr>
        <w:t xml:space="preserve"> если доступ субъекта персональных данных к его персональным данным нарушает права и законные интересы третьих лиц.</w:t>
      </w:r>
    </w:p>
    <w:p w14:paraId="3C421F55" w14:textId="77777777" w:rsidR="00CB399D" w:rsidRPr="003A4FED" w:rsidRDefault="00CB399D" w:rsidP="00650E9A">
      <w:pPr>
        <w:pStyle w:val="a8"/>
        <w:jc w:val="both"/>
        <w:rPr>
          <w:lang w:eastAsia="ru-RU"/>
        </w:rPr>
      </w:pPr>
      <w:r w:rsidRPr="003A4FED">
        <w:rPr>
          <w:lang w:eastAsia="ru-RU"/>
        </w:rPr>
        <w:t>4.3. Ответ в письменной форме на запрос субъекта должен быть сформирован компетентным работ</w:t>
      </w:r>
      <w:r w:rsidR="00211C35">
        <w:rPr>
          <w:lang w:eastAsia="ru-RU"/>
        </w:rPr>
        <w:t>ником, подписан Главным врачом У</w:t>
      </w:r>
      <w:r w:rsidRPr="003A4FED">
        <w:rPr>
          <w:lang w:eastAsia="ru-RU"/>
        </w:rPr>
        <w:t>чреждения в течение 20  рабочих дней с даты поступления в учреждения запроса от субъекта персональных данных и отправлен в срок, не превышающий пяти  рабочих дней, в адрес субъекта через отделение почтовой связи  или курьером (непосредственно в руки адресату под роспись).</w:t>
      </w:r>
    </w:p>
    <w:p w14:paraId="4FB8D18D" w14:textId="77777777" w:rsidR="00CB399D" w:rsidRPr="003A4FED" w:rsidRDefault="00CB399D" w:rsidP="00650E9A">
      <w:pPr>
        <w:pStyle w:val="a8"/>
        <w:jc w:val="both"/>
        <w:rPr>
          <w:lang w:eastAsia="ru-RU"/>
        </w:rPr>
      </w:pPr>
      <w:r w:rsidRPr="003A4FED">
        <w:rPr>
          <w:lang w:eastAsia="ru-RU"/>
        </w:rPr>
        <w:t>4.4. Защита персональных данных Пациента от неправомерного их использования или утраты должна обеспечиваться Учреждением за счет собственных средств.</w:t>
      </w:r>
    </w:p>
    <w:p w14:paraId="004BE79E" w14:textId="77777777" w:rsidR="00CB399D" w:rsidRPr="003A4FED" w:rsidRDefault="00CB399D" w:rsidP="00650E9A">
      <w:pPr>
        <w:pStyle w:val="a8"/>
        <w:jc w:val="both"/>
        <w:rPr>
          <w:lang w:eastAsia="ru-RU"/>
        </w:rPr>
      </w:pPr>
      <w:r w:rsidRPr="003A4FED">
        <w:rPr>
          <w:lang w:eastAsia="ru-RU"/>
        </w:rPr>
        <w:t>4.5. Права Пациента при принятии решений на основании исключительно автоматизированной обработки их персональных данных.</w:t>
      </w:r>
    </w:p>
    <w:p w14:paraId="7B014042" w14:textId="77777777" w:rsidR="00CB399D" w:rsidRPr="003A4FED" w:rsidRDefault="00CB399D" w:rsidP="00650E9A">
      <w:pPr>
        <w:pStyle w:val="a8"/>
        <w:jc w:val="both"/>
        <w:rPr>
          <w:lang w:eastAsia="ru-RU"/>
        </w:rPr>
      </w:pPr>
      <w:r w:rsidRPr="003A4FED">
        <w:rPr>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настоящего пункта.</w:t>
      </w:r>
    </w:p>
    <w:p w14:paraId="7A0B1617" w14:textId="77777777" w:rsidR="00CB399D" w:rsidRPr="003A4FED" w:rsidRDefault="00CB399D" w:rsidP="00650E9A">
      <w:pPr>
        <w:pStyle w:val="a8"/>
        <w:jc w:val="both"/>
        <w:rPr>
          <w:lang w:eastAsia="ru-RU"/>
        </w:rPr>
      </w:pPr>
      <w:r w:rsidRPr="003A4FED">
        <w:rPr>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165B7129" w14:textId="77777777" w:rsidR="00CB399D" w:rsidRPr="003A4FED" w:rsidRDefault="00CB399D" w:rsidP="00650E9A">
      <w:pPr>
        <w:pStyle w:val="a8"/>
        <w:jc w:val="both"/>
        <w:rPr>
          <w:lang w:eastAsia="ru-RU"/>
        </w:rPr>
      </w:pPr>
      <w:r w:rsidRPr="003A4FED">
        <w:rPr>
          <w:lang w:eastAsia="ru-RU"/>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4D10EEA9" w14:textId="77777777" w:rsidR="00CB399D" w:rsidRPr="003A4FED" w:rsidRDefault="00CB399D" w:rsidP="00650E9A">
      <w:pPr>
        <w:pStyle w:val="a8"/>
        <w:jc w:val="both"/>
        <w:rPr>
          <w:lang w:eastAsia="ru-RU"/>
        </w:rPr>
      </w:pPr>
      <w:r w:rsidRPr="003A4FED">
        <w:rPr>
          <w:lang w:eastAsia="ru-RU"/>
        </w:rPr>
        <w:t>Оператор обязан рассмотреть возражение, указанное в части 3 настоящего пункта, в течение тридцати дней со дня его получения и уведомить субъекта персональных данных о результатах рассмотрения такого возражения.</w:t>
      </w:r>
    </w:p>
    <w:p w14:paraId="1DA0AF26" w14:textId="77777777" w:rsidR="00CB399D" w:rsidRDefault="00CB399D" w:rsidP="00650E9A">
      <w:pPr>
        <w:pStyle w:val="a8"/>
        <w:jc w:val="both"/>
        <w:rPr>
          <w:lang w:eastAsia="ru-RU"/>
        </w:rPr>
      </w:pPr>
      <w:r w:rsidRPr="003A4FED">
        <w:rPr>
          <w:lang w:eastAsia="ru-RU"/>
        </w:rPr>
        <w:t> </w:t>
      </w:r>
      <w:r w:rsidRPr="003A4FED">
        <w:rPr>
          <w:lang w:eastAsia="ru-RU"/>
        </w:rPr>
        <w:br/>
      </w:r>
      <w:r w:rsidRPr="00650E9A">
        <w:rPr>
          <w:b/>
          <w:lang w:eastAsia="ru-RU"/>
        </w:rPr>
        <w:t>5. Сбор, обработка, цель и хранение персональных данных</w:t>
      </w:r>
      <w:r w:rsidRPr="003A4FED">
        <w:rPr>
          <w:lang w:eastAsia="ru-RU"/>
        </w:rPr>
        <w:t>.</w:t>
      </w:r>
    </w:p>
    <w:p w14:paraId="386C11E8" w14:textId="77777777" w:rsidR="00650E9A" w:rsidRPr="003A4FED" w:rsidRDefault="00650E9A" w:rsidP="00650E9A">
      <w:pPr>
        <w:pStyle w:val="a8"/>
        <w:jc w:val="both"/>
        <w:rPr>
          <w:lang w:eastAsia="ru-RU"/>
        </w:rPr>
      </w:pPr>
    </w:p>
    <w:p w14:paraId="24F7C79A" w14:textId="77777777" w:rsidR="003A4FED" w:rsidRDefault="00CB399D" w:rsidP="00650E9A">
      <w:pPr>
        <w:pStyle w:val="a8"/>
        <w:jc w:val="both"/>
        <w:rPr>
          <w:lang w:eastAsia="ru-RU"/>
        </w:rPr>
      </w:pPr>
      <w:r w:rsidRPr="003A4FED">
        <w:rPr>
          <w:lang w:eastAsia="ru-RU"/>
        </w:rPr>
        <w:t>5.1. Всю информацию о персональных данных Пациент предоставляет самостоятельно.</w:t>
      </w:r>
      <w:r w:rsidRPr="003A4FED">
        <w:rPr>
          <w:lang w:eastAsia="ru-RU"/>
        </w:rPr>
        <w:br/>
        <w:t>Федеральным законом 152-ФЗ «О персональных данных»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3A4FED">
        <w:rPr>
          <w:lang w:eastAsia="ru-RU"/>
        </w:rPr>
        <w:br/>
        <w:t>5.2. Перечень оснований для приостановления или отказа в предоставлении услуги:</w:t>
      </w:r>
      <w:r w:rsidRPr="003A4FED">
        <w:rPr>
          <w:lang w:eastAsia="ru-RU"/>
        </w:rPr>
        <w:br/>
        <w:t>— отсутствие документов, которые пациент должен представить для получения услуги (полис, паспорт, СНИЛС);</w:t>
      </w:r>
      <w:r w:rsidRPr="003A4FED">
        <w:rPr>
          <w:lang w:eastAsia="ru-RU"/>
        </w:rPr>
        <w:br/>
        <w:t>— нарушение пациентом общепринятых норм поведения (оскорбление сотрудников, и пациентов Учреждения, неадекватное поведение, алкогольное или токсическое опьянение и др.).</w:t>
      </w:r>
      <w:r w:rsidRPr="003A4FED">
        <w:rPr>
          <w:lang w:eastAsia="ru-RU"/>
        </w:rPr>
        <w:br/>
        <w:t>Медицинская помощь по экстренным показаниям может быть предоставлена без предъявления документов. Отсутствие у пациента документов не может являться причиной отказа в экстренной медицинской помощи</w:t>
      </w:r>
      <w:r w:rsidRPr="003A4FED">
        <w:rPr>
          <w:lang w:eastAsia="ru-RU"/>
        </w:rPr>
        <w:br/>
        <w:t>В случае отказа Пациента предоставить персональные данные или их неполного предоставления, учреждение при необходимости не вправе выписать листок нетрудоспособности (больничный лист), при необходимости включить в реестр по выдаче Льготных лекарств, направить на обследование, медицинские комиссии, выписать направления на анализы и т.д.</w:t>
      </w:r>
    </w:p>
    <w:p w14:paraId="50B11C03" w14:textId="77777777" w:rsidR="00CB399D" w:rsidRPr="003A4FED" w:rsidRDefault="00CB399D" w:rsidP="00650E9A">
      <w:pPr>
        <w:pStyle w:val="a8"/>
        <w:jc w:val="both"/>
        <w:rPr>
          <w:lang w:eastAsia="ru-RU"/>
        </w:rPr>
      </w:pPr>
      <w:r w:rsidRPr="003A4FED">
        <w:rPr>
          <w:lang w:eastAsia="ru-RU"/>
        </w:rPr>
        <w:t>5.3. Пациент предоставляет Учреждению достоверные сведения о себе.</w:t>
      </w:r>
      <w:r w:rsidRPr="003A4FED">
        <w:rPr>
          <w:lang w:eastAsia="ru-RU"/>
        </w:rPr>
        <w:br/>
        <w:t>Учреждение сверяет данные предоставленные Пациентом, с имеющимися у Паци</w:t>
      </w:r>
      <w:r w:rsidR="00650E9A">
        <w:rPr>
          <w:lang w:eastAsia="ru-RU"/>
        </w:rPr>
        <w:t xml:space="preserve">ента </w:t>
      </w:r>
      <w:r w:rsidRPr="003A4FED">
        <w:rPr>
          <w:lang w:eastAsia="ru-RU"/>
        </w:rPr>
        <w:t>документами.</w:t>
      </w:r>
      <w:r w:rsidRPr="003A4FED">
        <w:rPr>
          <w:lang w:eastAsia="ru-RU"/>
        </w:rPr>
        <w:br/>
        <w:t>Персональные данные следует получать у самого Пациента. Если персональные данные Пациента возможно получить только у третьей стороны, то Пациент должен быть уведомлен об этом заранее и от него должно быть получено письменное согласие, за исключением случаев, когда это необходимо в целях предупреждения угрозы жизни и здоровью Пациента, в случаях, установленных федеральным законом и если третья сторона входит в перечень</w:t>
      </w:r>
      <w:r w:rsidRPr="003A4FED">
        <w:rPr>
          <w:lang w:eastAsia="ru-RU"/>
        </w:rPr>
        <w:br/>
        <w:t>п. 7.2. Оператор сообщает Пациенту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Пациента дать письменное согласие на их получение.</w:t>
      </w:r>
    </w:p>
    <w:p w14:paraId="358C7A5A" w14:textId="77777777" w:rsidR="00CB399D" w:rsidRPr="003A4FED" w:rsidRDefault="00CB399D" w:rsidP="00650E9A">
      <w:pPr>
        <w:pStyle w:val="a8"/>
        <w:jc w:val="both"/>
        <w:rPr>
          <w:lang w:eastAsia="ru-RU"/>
        </w:rPr>
      </w:pPr>
      <w:r w:rsidRPr="003A4FED">
        <w:rPr>
          <w:lang w:eastAsia="ru-RU"/>
        </w:rPr>
        <w:t xml:space="preserve">5.4. При приеме в </w:t>
      </w:r>
      <w:r w:rsidR="003A4FED" w:rsidRPr="003A4FED">
        <w:rPr>
          <w:lang w:eastAsia="ru-RU"/>
        </w:rPr>
        <w:t>МКБ</w:t>
      </w:r>
      <w:r w:rsidRPr="003A4FED">
        <w:rPr>
          <w:lang w:eastAsia="ru-RU"/>
        </w:rPr>
        <w:t xml:space="preserve"> пациент представляет следующие документы, содержащие персональные данные о себе:</w:t>
      </w:r>
      <w:r w:rsidRPr="003A4FED">
        <w:rPr>
          <w:lang w:eastAsia="ru-RU"/>
        </w:rPr>
        <w:br/>
        <w:t>-</w:t>
      </w:r>
      <w:r w:rsidR="003A4FED">
        <w:rPr>
          <w:lang w:eastAsia="ru-RU"/>
        </w:rPr>
        <w:t xml:space="preserve"> </w:t>
      </w:r>
      <w:r w:rsidRPr="003A4FED">
        <w:rPr>
          <w:lang w:eastAsia="ru-RU"/>
        </w:rPr>
        <w:t>паспорт или иной документ, удостове</w:t>
      </w:r>
      <w:r w:rsidR="003A4FED" w:rsidRPr="003A4FED">
        <w:rPr>
          <w:lang w:eastAsia="ru-RU"/>
        </w:rPr>
        <w:t>ряющий личность, гражданство;</w:t>
      </w:r>
      <w:r w:rsidR="003A4FED" w:rsidRPr="003A4FED">
        <w:rPr>
          <w:lang w:eastAsia="ru-RU"/>
        </w:rPr>
        <w:br/>
        <w:t>—СНИЛС</w:t>
      </w:r>
      <w:r w:rsidR="003A4FED" w:rsidRPr="003A4FED">
        <w:rPr>
          <w:lang w:eastAsia="ru-RU"/>
        </w:rPr>
        <w:br/>
        <w:t xml:space="preserve">—полис </w:t>
      </w:r>
      <w:r w:rsidRPr="003A4FED">
        <w:rPr>
          <w:lang w:eastAsia="ru-RU"/>
        </w:rPr>
        <w:t>ОМС;</w:t>
      </w:r>
      <w:r w:rsidRPr="003A4FED">
        <w:rPr>
          <w:lang w:eastAsia="ru-RU"/>
        </w:rPr>
        <w:br/>
        <w:t>— в отдельных случаях с учетом специфики обследования в учреждение здравоохранения действующим законодательством РФ может предусматриваться необходимо</w:t>
      </w:r>
      <w:r w:rsidR="003A4FED">
        <w:rPr>
          <w:lang w:eastAsia="ru-RU"/>
        </w:rPr>
        <w:t xml:space="preserve">сть предъявления дополнительных </w:t>
      </w:r>
      <w:r w:rsidRPr="003A4FED">
        <w:rPr>
          <w:lang w:eastAsia="ru-RU"/>
        </w:rPr>
        <w:t>документов.</w:t>
      </w:r>
      <w:r w:rsidRPr="003A4FED">
        <w:rPr>
          <w:lang w:eastAsia="ru-RU"/>
        </w:rPr>
        <w:br/>
        <w:t>Передача персональных данных пациентов вне учреждения разрешается только в установленных законом случаях.</w:t>
      </w:r>
      <w:r w:rsidRPr="003A4FED">
        <w:rPr>
          <w:lang w:eastAsia="ru-RU"/>
        </w:rPr>
        <w:br/>
        <w:t>5.5. Персональные данные субъектов в течении первого года после заведения истории болезни хранятся на бумажных носител</w:t>
      </w:r>
      <w:r w:rsidR="003A4FED" w:rsidRPr="003A4FED">
        <w:rPr>
          <w:lang w:eastAsia="ru-RU"/>
        </w:rPr>
        <w:t>ях в помещении у старших сестёр</w:t>
      </w:r>
      <w:r w:rsidRPr="003A4FED">
        <w:rPr>
          <w:lang w:eastAsia="ru-RU"/>
        </w:rPr>
        <w:t xml:space="preserve">. Истории болезни прошедших обследование, лечение субъектов по истечению одного года отправляются на хранение в архив </w:t>
      </w:r>
      <w:r w:rsidR="003A4FED" w:rsidRPr="003A4FED">
        <w:rPr>
          <w:lang w:eastAsia="ru-RU"/>
        </w:rPr>
        <w:t>МКБ.</w:t>
      </w:r>
      <w:r w:rsidRPr="003A4FED">
        <w:rPr>
          <w:lang w:eastAsia="ru-RU"/>
        </w:rPr>
        <w:t xml:space="preserve"> Все помещения оборудованы специализированными шкафами и сейфами.</w:t>
      </w:r>
      <w:r w:rsidRPr="003A4FED">
        <w:rPr>
          <w:lang w:eastAsia="ru-RU"/>
        </w:rPr>
        <w:br/>
        <w:t>5.6. Конкретные обязанности по ведению, заполнению истории болезни субъектов, иных документов, отражающих персональные данные пациентов, возлагается на работников приёмного покоя, лечащих врачей и медсестёр.</w:t>
      </w:r>
      <w:r w:rsidRPr="003A4FED">
        <w:rPr>
          <w:lang w:eastAsia="ru-RU"/>
        </w:rPr>
        <w:br/>
        <w:t>5.7. Персональные данные субъектов хранятся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14:paraId="693EB1AC" w14:textId="77777777" w:rsidR="00CB399D" w:rsidRDefault="00CB399D" w:rsidP="00650E9A">
      <w:pPr>
        <w:pStyle w:val="a8"/>
        <w:jc w:val="both"/>
        <w:rPr>
          <w:lang w:eastAsia="ru-RU"/>
        </w:rPr>
      </w:pPr>
      <w:r w:rsidRPr="003A4FED">
        <w:rPr>
          <w:lang w:eastAsia="ru-RU"/>
        </w:rPr>
        <w:t>5.8. Цель обработки персональных данных: Оказание медицинских услуг (лечение, проведение анализов и других диагностических процедур, оказание помощи в экстренных ситуациях), оформление трудовых отношений, оформление договорных отношений, сдача отчетности, подготовка ответов на обращения. </w:t>
      </w:r>
    </w:p>
    <w:p w14:paraId="253311AA" w14:textId="77777777" w:rsidR="00650E9A" w:rsidRPr="003A4FED" w:rsidRDefault="00650E9A" w:rsidP="00650E9A">
      <w:pPr>
        <w:pStyle w:val="a8"/>
        <w:jc w:val="both"/>
        <w:rPr>
          <w:lang w:eastAsia="ru-RU"/>
        </w:rPr>
      </w:pPr>
    </w:p>
    <w:p w14:paraId="33397C1A" w14:textId="77777777" w:rsidR="00CB399D" w:rsidRPr="003A4FED" w:rsidRDefault="00650E9A" w:rsidP="00650E9A">
      <w:pPr>
        <w:pStyle w:val="a8"/>
        <w:jc w:val="both"/>
        <w:rPr>
          <w:lang w:eastAsia="ru-RU"/>
        </w:rPr>
      </w:pPr>
      <w:r>
        <w:rPr>
          <w:b/>
          <w:bCs/>
          <w:bdr w:val="none" w:sz="0" w:space="0" w:color="auto" w:frame="1"/>
          <w:lang w:eastAsia="ru-RU"/>
        </w:rPr>
        <w:t xml:space="preserve">6. </w:t>
      </w:r>
      <w:r w:rsidR="00CB399D" w:rsidRPr="003A4FED">
        <w:rPr>
          <w:b/>
          <w:bCs/>
          <w:bdr w:val="none" w:sz="0" w:space="0" w:color="auto" w:frame="1"/>
          <w:lang w:eastAsia="ru-RU"/>
        </w:rPr>
        <w:t>Передача персональных данных</w:t>
      </w:r>
    </w:p>
    <w:p w14:paraId="3F5AC704"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1891A891" w14:textId="77777777" w:rsidR="00CB399D" w:rsidRPr="003A4FED" w:rsidRDefault="00CB399D" w:rsidP="00650E9A">
      <w:pPr>
        <w:pStyle w:val="a8"/>
        <w:jc w:val="both"/>
        <w:rPr>
          <w:lang w:eastAsia="ru-RU"/>
        </w:rPr>
      </w:pPr>
      <w:r w:rsidRPr="003A4FED">
        <w:rPr>
          <w:lang w:eastAsia="ru-RU"/>
        </w:rPr>
        <w:t>6.1. Выдача персональных данных самому пациенту происходит с отметкой в журнале учета выдачи носителей, содержащих персональные данные и с подписью самого пациента о получении этого документа </w:t>
      </w:r>
      <w:r w:rsidRPr="00650E9A">
        <w:rPr>
          <w:bCs/>
          <w:bdr w:val="none" w:sz="0" w:space="0" w:color="auto" w:frame="1"/>
          <w:lang w:eastAsia="ru-RU"/>
        </w:rPr>
        <w:t>(Приложение № 3).</w:t>
      </w:r>
    </w:p>
    <w:p w14:paraId="26FC7A6D" w14:textId="77777777" w:rsidR="00CB399D" w:rsidRPr="003A4FED" w:rsidRDefault="00CB399D" w:rsidP="00650E9A">
      <w:pPr>
        <w:pStyle w:val="a8"/>
        <w:jc w:val="both"/>
        <w:rPr>
          <w:lang w:eastAsia="ru-RU"/>
        </w:rPr>
      </w:pPr>
      <w:r w:rsidRPr="003A4FED">
        <w:rPr>
          <w:lang w:eastAsia="ru-RU"/>
        </w:rPr>
        <w:t>6.2. При передаче персональных данных Пациента третьим лицам должностные лица должны соблюдать следующие требования:</w:t>
      </w:r>
    </w:p>
    <w:p w14:paraId="3EF16078" w14:textId="77777777" w:rsidR="003A4FED" w:rsidRDefault="00CB399D" w:rsidP="00650E9A">
      <w:pPr>
        <w:pStyle w:val="a8"/>
        <w:jc w:val="both"/>
        <w:rPr>
          <w:lang w:eastAsia="ru-RU"/>
        </w:rPr>
      </w:pPr>
      <w:r w:rsidRPr="003A4FED">
        <w:rPr>
          <w:lang w:eastAsia="ru-RU"/>
        </w:rPr>
        <w:t>Не сообщать персональные данные субъекта третьей стороне без письменного согласия пациента, за исключением случаев, когда это необходимо в целях предупреждения угрозы жизни и здоровью субъекта, других случаях, предусмотренных Трудовым кодексом РФ или иными федеральными законами, а так же при передаче персональных данных третьей стороне из п. 7.2. Учитывая, что Трудовой кодекс РФ не определяет критерии ситуаций, представляющих угрозу жизни или здоровью субъекта, оператор в каждом конкретном случае делает 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персональных данных субъекта, либо отсутствует письменное согласие субъекта на предоставление его персональных сведений, либо, по мнению оператора, отсутствует угроза жизни или здоровью субъекта, оператор обязан отказать в предоставлении персональных данных лицу.</w:t>
      </w:r>
    </w:p>
    <w:p w14:paraId="4D0EB043" w14:textId="77777777" w:rsidR="00CB399D" w:rsidRPr="003A4FED" w:rsidRDefault="00CB399D" w:rsidP="00650E9A">
      <w:pPr>
        <w:pStyle w:val="a8"/>
        <w:jc w:val="both"/>
        <w:rPr>
          <w:lang w:eastAsia="ru-RU"/>
        </w:rPr>
      </w:pPr>
      <w:r w:rsidRPr="003A4FED">
        <w:rPr>
          <w:lang w:eastAsia="ru-RU"/>
        </w:rPr>
        <w:t>Предупредить лиц, получающих персональные данные Пациента, о том, что эти данные могут быть использованы лишь в целях, для которых они сообщены, и требовать от этих лиц подтверждения того, что это право соблюдено.</w:t>
      </w:r>
    </w:p>
    <w:p w14:paraId="478CDDEB" w14:textId="77777777" w:rsidR="00CB399D" w:rsidRPr="003A4FED" w:rsidRDefault="00CB399D" w:rsidP="00650E9A">
      <w:pPr>
        <w:pStyle w:val="a8"/>
        <w:jc w:val="both"/>
        <w:rPr>
          <w:lang w:eastAsia="ru-RU"/>
        </w:rPr>
      </w:pPr>
      <w:r w:rsidRPr="003A4FED">
        <w:rPr>
          <w:lang w:eastAsia="ru-RU"/>
        </w:rPr>
        <w:t>Лица, получающие персональные данные Пациента, обязаны соблюдать конфиденциальность.</w:t>
      </w:r>
    </w:p>
    <w:p w14:paraId="022A6993" w14:textId="77777777" w:rsidR="00CB399D" w:rsidRPr="003A4FED" w:rsidRDefault="00CB399D" w:rsidP="00650E9A">
      <w:pPr>
        <w:pStyle w:val="a8"/>
        <w:jc w:val="both"/>
        <w:rPr>
          <w:lang w:eastAsia="ru-RU"/>
        </w:rPr>
      </w:pPr>
      <w:r w:rsidRPr="003A4FED">
        <w:rPr>
          <w:lang w:eastAsia="ru-RU"/>
        </w:rPr>
        <w:t>Разрешать доступ к персональным данным Пациента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14:paraId="3020E0C7" w14:textId="77777777" w:rsidR="00CB399D" w:rsidRPr="003A4FED" w:rsidRDefault="00CB399D" w:rsidP="00650E9A">
      <w:pPr>
        <w:pStyle w:val="a8"/>
        <w:jc w:val="both"/>
        <w:rPr>
          <w:lang w:eastAsia="ru-RU"/>
        </w:rPr>
      </w:pPr>
      <w:r w:rsidRPr="003A4FED">
        <w:rPr>
          <w:lang w:eastAsia="ru-RU"/>
        </w:rPr>
        <w:t xml:space="preserve">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 ее получившими. В журнале фиксируются сведения о лице, направившем запрос, дате передачи персональных данных или дате уведомления об отказе в их предоставлении, а также отмечается какая именно информация была передана. </w:t>
      </w:r>
    </w:p>
    <w:p w14:paraId="785C0ADC"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7E197F39" w14:textId="77777777" w:rsidR="00CB399D" w:rsidRPr="003A4FED" w:rsidRDefault="00650E9A" w:rsidP="00650E9A">
      <w:pPr>
        <w:pStyle w:val="a8"/>
        <w:jc w:val="both"/>
        <w:rPr>
          <w:lang w:eastAsia="ru-RU"/>
        </w:rPr>
      </w:pPr>
      <w:r>
        <w:rPr>
          <w:b/>
          <w:bCs/>
          <w:bdr w:val="none" w:sz="0" w:space="0" w:color="auto" w:frame="1"/>
          <w:lang w:eastAsia="ru-RU"/>
        </w:rPr>
        <w:t xml:space="preserve">7. </w:t>
      </w:r>
      <w:r w:rsidR="00CB399D" w:rsidRPr="003A4FED">
        <w:rPr>
          <w:b/>
          <w:bCs/>
          <w:bdr w:val="none" w:sz="0" w:space="0" w:color="auto" w:frame="1"/>
          <w:lang w:eastAsia="ru-RU"/>
        </w:rPr>
        <w:t>Доступ к персональным данным Пациента</w:t>
      </w:r>
    </w:p>
    <w:p w14:paraId="33329DBA"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37D9B154" w14:textId="77777777" w:rsidR="003A4FED" w:rsidRDefault="00CB399D" w:rsidP="00650E9A">
      <w:pPr>
        <w:pStyle w:val="a8"/>
        <w:jc w:val="both"/>
        <w:rPr>
          <w:lang w:eastAsia="ru-RU"/>
        </w:rPr>
      </w:pPr>
      <w:r w:rsidRPr="003A4FED">
        <w:rPr>
          <w:lang w:eastAsia="ru-RU"/>
        </w:rPr>
        <w:t>7.1. Право доступа к персональным данным Пациента имеют врачи, медицинские сестры, должностные лица Учреждения, обязанные сохранять врачебную и профессиональную тайну. Список должностей утверждается приказом по учреждению.</w:t>
      </w:r>
    </w:p>
    <w:p w14:paraId="3574A54E" w14:textId="77777777" w:rsidR="00CB399D" w:rsidRPr="003A4FED" w:rsidRDefault="00CB399D" w:rsidP="00650E9A">
      <w:pPr>
        <w:pStyle w:val="a8"/>
        <w:jc w:val="both"/>
        <w:rPr>
          <w:lang w:eastAsia="ru-RU"/>
        </w:rPr>
      </w:pPr>
      <w:r w:rsidRPr="003A4FED">
        <w:rPr>
          <w:lang w:eastAsia="ru-RU"/>
        </w:rPr>
        <w:t>7.2. Внешний доступ.</w:t>
      </w:r>
    </w:p>
    <w:p w14:paraId="56F6673E" w14:textId="77777777" w:rsidR="00CB399D" w:rsidRPr="003A4FED" w:rsidRDefault="00CB399D" w:rsidP="00650E9A">
      <w:pPr>
        <w:pStyle w:val="a8"/>
        <w:jc w:val="both"/>
        <w:rPr>
          <w:lang w:eastAsia="ru-RU"/>
        </w:rPr>
      </w:pPr>
      <w:r w:rsidRPr="003A4FED">
        <w:rPr>
          <w:lang w:eastAsia="ru-RU"/>
        </w:rPr>
        <w:t>К числу массовых потребителей персональных данных вне Учреждения можно отнести</w:t>
      </w:r>
      <w:r w:rsidR="003A4FED">
        <w:rPr>
          <w:lang w:eastAsia="ru-RU"/>
        </w:rPr>
        <w:t xml:space="preserve"> </w:t>
      </w:r>
      <w:r w:rsidRPr="003A4FED">
        <w:rPr>
          <w:lang w:eastAsia="ru-RU"/>
        </w:rPr>
        <w:t>государственные и негосударственные структуры:</w:t>
      </w:r>
    </w:p>
    <w:p w14:paraId="45E3A16C" w14:textId="77777777" w:rsidR="00CB399D" w:rsidRPr="003A4FED" w:rsidRDefault="00A45AD1" w:rsidP="00650E9A">
      <w:pPr>
        <w:pStyle w:val="a8"/>
        <w:jc w:val="both"/>
        <w:rPr>
          <w:lang w:eastAsia="ru-RU"/>
        </w:rPr>
      </w:pPr>
      <w:r>
        <w:rPr>
          <w:lang w:eastAsia="ru-RU"/>
        </w:rPr>
        <w:t xml:space="preserve">- </w:t>
      </w:r>
      <w:r w:rsidR="00CB399D" w:rsidRPr="003A4FED">
        <w:rPr>
          <w:lang w:eastAsia="ru-RU"/>
        </w:rPr>
        <w:t>правоохранительные органы;</w:t>
      </w:r>
    </w:p>
    <w:p w14:paraId="48B4754A" w14:textId="77777777" w:rsidR="00CB399D" w:rsidRPr="003A4FED" w:rsidRDefault="00A45AD1" w:rsidP="00650E9A">
      <w:pPr>
        <w:pStyle w:val="a8"/>
        <w:jc w:val="both"/>
        <w:rPr>
          <w:lang w:eastAsia="ru-RU"/>
        </w:rPr>
      </w:pPr>
      <w:r>
        <w:rPr>
          <w:lang w:eastAsia="ru-RU"/>
        </w:rPr>
        <w:t xml:space="preserve">- </w:t>
      </w:r>
      <w:r w:rsidR="00CB399D" w:rsidRPr="003A4FED">
        <w:rPr>
          <w:lang w:eastAsia="ru-RU"/>
        </w:rPr>
        <w:t>органы прокуратуры и ФСБ;</w:t>
      </w:r>
    </w:p>
    <w:p w14:paraId="4E04758B" w14:textId="77777777" w:rsidR="00CB399D" w:rsidRPr="003A4FED" w:rsidRDefault="00A45AD1" w:rsidP="00650E9A">
      <w:pPr>
        <w:pStyle w:val="a8"/>
        <w:jc w:val="both"/>
        <w:rPr>
          <w:lang w:eastAsia="ru-RU"/>
        </w:rPr>
      </w:pPr>
      <w:r>
        <w:rPr>
          <w:lang w:eastAsia="ru-RU"/>
        </w:rPr>
        <w:t xml:space="preserve">- </w:t>
      </w:r>
      <w:r w:rsidR="00CB399D" w:rsidRPr="003A4FED">
        <w:rPr>
          <w:lang w:eastAsia="ru-RU"/>
        </w:rPr>
        <w:t>военкоматы;</w:t>
      </w:r>
    </w:p>
    <w:p w14:paraId="1C1E3149" w14:textId="77777777" w:rsidR="00CB399D" w:rsidRPr="003A4FED" w:rsidRDefault="00A45AD1" w:rsidP="00650E9A">
      <w:pPr>
        <w:pStyle w:val="a8"/>
        <w:jc w:val="both"/>
        <w:rPr>
          <w:lang w:eastAsia="ru-RU"/>
        </w:rPr>
      </w:pPr>
      <w:r>
        <w:rPr>
          <w:lang w:eastAsia="ru-RU"/>
        </w:rPr>
        <w:t xml:space="preserve">- </w:t>
      </w:r>
      <w:r w:rsidR="00CB399D" w:rsidRPr="003A4FED">
        <w:rPr>
          <w:lang w:eastAsia="ru-RU"/>
        </w:rPr>
        <w:t>органы социального страхования;</w:t>
      </w:r>
    </w:p>
    <w:p w14:paraId="4D55848D" w14:textId="77777777" w:rsidR="00CB399D" w:rsidRPr="003A4FED" w:rsidRDefault="00A45AD1" w:rsidP="00650E9A">
      <w:pPr>
        <w:pStyle w:val="a8"/>
        <w:jc w:val="both"/>
        <w:rPr>
          <w:lang w:eastAsia="ru-RU"/>
        </w:rPr>
      </w:pPr>
      <w:r>
        <w:rPr>
          <w:lang w:eastAsia="ru-RU"/>
        </w:rPr>
        <w:t xml:space="preserve">- </w:t>
      </w:r>
      <w:r w:rsidR="00CB399D" w:rsidRPr="003A4FED">
        <w:rPr>
          <w:lang w:eastAsia="ru-RU"/>
        </w:rPr>
        <w:t>пенсионные фонды;</w:t>
      </w:r>
    </w:p>
    <w:p w14:paraId="64CAF68D" w14:textId="77777777" w:rsidR="00CB399D" w:rsidRPr="003A4FED" w:rsidRDefault="00A45AD1" w:rsidP="00650E9A">
      <w:pPr>
        <w:pStyle w:val="a8"/>
        <w:jc w:val="both"/>
        <w:rPr>
          <w:lang w:eastAsia="ru-RU"/>
        </w:rPr>
      </w:pPr>
      <w:r>
        <w:rPr>
          <w:lang w:eastAsia="ru-RU"/>
        </w:rPr>
        <w:t xml:space="preserve">- </w:t>
      </w:r>
      <w:r w:rsidR="003A4FED" w:rsidRPr="003A4FED">
        <w:rPr>
          <w:lang w:eastAsia="ru-RU"/>
        </w:rPr>
        <w:t>МИАЦ по РД</w:t>
      </w:r>
      <w:r w:rsidR="00CB399D" w:rsidRPr="003A4FED">
        <w:rPr>
          <w:lang w:eastAsia="ru-RU"/>
        </w:rPr>
        <w:t>;</w:t>
      </w:r>
    </w:p>
    <w:p w14:paraId="59617D8D" w14:textId="77777777" w:rsidR="00CB399D" w:rsidRPr="003A4FED" w:rsidRDefault="00A45AD1" w:rsidP="00650E9A">
      <w:pPr>
        <w:pStyle w:val="a8"/>
        <w:jc w:val="both"/>
        <w:rPr>
          <w:lang w:eastAsia="ru-RU"/>
        </w:rPr>
      </w:pPr>
      <w:r>
        <w:rPr>
          <w:lang w:eastAsia="ru-RU"/>
        </w:rPr>
        <w:t xml:space="preserve">- </w:t>
      </w:r>
      <w:r w:rsidR="00CB399D" w:rsidRPr="003A4FED">
        <w:rPr>
          <w:lang w:eastAsia="ru-RU"/>
        </w:rPr>
        <w:t>Федеральная служба по надзору в сфере здравоохранения и социального развития (Росздравнад</w:t>
      </w:r>
      <w:r w:rsidR="003A4FED" w:rsidRPr="003A4FED">
        <w:rPr>
          <w:lang w:eastAsia="ru-RU"/>
        </w:rPr>
        <w:t>зор по РД</w:t>
      </w:r>
      <w:r w:rsidR="00CB399D" w:rsidRPr="003A4FED">
        <w:rPr>
          <w:lang w:eastAsia="ru-RU"/>
        </w:rPr>
        <w:t>);</w:t>
      </w:r>
    </w:p>
    <w:p w14:paraId="0C1A6D82" w14:textId="77777777" w:rsidR="00CB399D" w:rsidRPr="003A4FED" w:rsidRDefault="00A45AD1" w:rsidP="00650E9A">
      <w:pPr>
        <w:pStyle w:val="a8"/>
        <w:jc w:val="both"/>
        <w:rPr>
          <w:lang w:eastAsia="ru-RU"/>
        </w:rPr>
      </w:pPr>
      <w:r>
        <w:rPr>
          <w:lang w:eastAsia="ru-RU"/>
        </w:rPr>
        <w:t xml:space="preserve">- </w:t>
      </w:r>
      <w:r w:rsidR="00CB399D" w:rsidRPr="003A4FED">
        <w:rPr>
          <w:lang w:eastAsia="ru-RU"/>
        </w:rPr>
        <w:t>Вышестоящие организации учреждения;</w:t>
      </w:r>
    </w:p>
    <w:p w14:paraId="6CE7BB30" w14:textId="77777777" w:rsidR="00CB399D" w:rsidRPr="003A4FED" w:rsidRDefault="00A45AD1" w:rsidP="00650E9A">
      <w:pPr>
        <w:pStyle w:val="a8"/>
        <w:jc w:val="both"/>
        <w:rPr>
          <w:lang w:eastAsia="ru-RU"/>
        </w:rPr>
      </w:pPr>
      <w:r>
        <w:rPr>
          <w:lang w:eastAsia="ru-RU"/>
        </w:rPr>
        <w:t>-</w:t>
      </w:r>
      <w:r w:rsidR="00CB399D" w:rsidRPr="003A4FED">
        <w:rPr>
          <w:lang w:eastAsia="ru-RU"/>
        </w:rPr>
        <w:t xml:space="preserve"> Родственники и члены семей.</w:t>
      </w:r>
    </w:p>
    <w:p w14:paraId="11050BAA" w14:textId="77777777" w:rsidR="00CB399D" w:rsidRPr="003A4FED" w:rsidRDefault="00A45AD1" w:rsidP="00650E9A">
      <w:pPr>
        <w:pStyle w:val="a8"/>
        <w:jc w:val="both"/>
        <w:rPr>
          <w:lang w:eastAsia="ru-RU"/>
        </w:rPr>
      </w:pPr>
      <w:r w:rsidRPr="003A4FED">
        <w:rPr>
          <w:lang w:eastAsia="ru-RU"/>
        </w:rPr>
        <w:t>7.3</w:t>
      </w:r>
      <w:r>
        <w:rPr>
          <w:lang w:eastAsia="ru-RU"/>
        </w:rPr>
        <w:t xml:space="preserve">. </w:t>
      </w:r>
      <w:r w:rsidR="00CB399D" w:rsidRPr="003A4FED">
        <w:rPr>
          <w:lang w:eastAsia="ru-RU"/>
        </w:rPr>
        <w:t>Персональные данные Пациента могут быть предоставлены только его законному представителю с письменного разрешения самого Пациента.</w:t>
      </w:r>
    </w:p>
    <w:p w14:paraId="099D298A"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6D4F501F" w14:textId="77777777" w:rsidR="00CB399D" w:rsidRPr="003A4FED" w:rsidRDefault="00A45AD1" w:rsidP="00650E9A">
      <w:pPr>
        <w:pStyle w:val="a8"/>
        <w:jc w:val="both"/>
        <w:rPr>
          <w:lang w:eastAsia="ru-RU"/>
        </w:rPr>
      </w:pPr>
      <w:r>
        <w:rPr>
          <w:b/>
          <w:bCs/>
          <w:bdr w:val="none" w:sz="0" w:space="0" w:color="auto" w:frame="1"/>
          <w:lang w:eastAsia="ru-RU"/>
        </w:rPr>
        <w:t xml:space="preserve">8. </w:t>
      </w:r>
      <w:r w:rsidR="00CB399D" w:rsidRPr="003A4FED">
        <w:rPr>
          <w:b/>
          <w:bCs/>
          <w:bdr w:val="none" w:sz="0" w:space="0" w:color="auto" w:frame="1"/>
          <w:lang w:eastAsia="ru-RU"/>
        </w:rPr>
        <w:t>Защита персональных данных Пациента</w:t>
      </w:r>
    </w:p>
    <w:p w14:paraId="16C1AFEC"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1F86B18D" w14:textId="77777777" w:rsidR="00CB399D" w:rsidRPr="003A4FED" w:rsidRDefault="00CB399D" w:rsidP="00650E9A">
      <w:pPr>
        <w:pStyle w:val="a8"/>
        <w:jc w:val="both"/>
        <w:rPr>
          <w:lang w:eastAsia="ru-RU"/>
        </w:rPr>
      </w:pPr>
      <w:r w:rsidRPr="003A4FED">
        <w:rPr>
          <w:lang w:eastAsia="ru-RU"/>
        </w:rPr>
        <w:t>8.1. В целях обеспечения сохранности и конфиденциальности персональных данных Пациента все операции по обработке, ведению и хранению данной информации должны выполняться только должностными лицами, обязанными сохранять врачебную и профессиональную тайну в соответствии со своими служебными обязанностями, зафиксированными в их должностных инструкциях.</w:t>
      </w:r>
    </w:p>
    <w:p w14:paraId="0D562646" w14:textId="77777777" w:rsidR="00CB399D" w:rsidRPr="003A4FED" w:rsidRDefault="00CB399D" w:rsidP="00650E9A">
      <w:pPr>
        <w:pStyle w:val="a8"/>
        <w:jc w:val="both"/>
        <w:rPr>
          <w:lang w:eastAsia="ru-RU"/>
        </w:rPr>
      </w:pPr>
      <w:r w:rsidRPr="003A4FED">
        <w:rPr>
          <w:lang w:eastAsia="ru-RU"/>
        </w:rPr>
        <w:t>8.2. Ответы на письменные запросы других организаций и учреждений в пределах их компетенции и представленных полномочий даются в письменной форме с исходящим номером на бланке Учреждения и в том объеме, который позволяет не разглашать излишний объем персональных сведений о Пациентах.</w:t>
      </w:r>
    </w:p>
    <w:p w14:paraId="3D06F9D0" w14:textId="77777777" w:rsidR="00CB399D" w:rsidRPr="003A4FED" w:rsidRDefault="00CB399D" w:rsidP="00650E9A">
      <w:pPr>
        <w:pStyle w:val="a8"/>
        <w:jc w:val="both"/>
        <w:rPr>
          <w:lang w:eastAsia="ru-RU"/>
        </w:rPr>
      </w:pPr>
      <w:r w:rsidRPr="003A4FED">
        <w:rPr>
          <w:b/>
          <w:bCs/>
          <w:bdr w:val="none" w:sz="0" w:space="0" w:color="auto" w:frame="1"/>
          <w:lang w:eastAsia="ru-RU"/>
        </w:rPr>
        <w:t> </w:t>
      </w:r>
    </w:p>
    <w:p w14:paraId="4FAA64BF" w14:textId="77777777" w:rsidR="00CB399D" w:rsidRPr="003A4FED" w:rsidRDefault="00CB399D" w:rsidP="00650E9A">
      <w:pPr>
        <w:pStyle w:val="a8"/>
        <w:jc w:val="both"/>
        <w:rPr>
          <w:lang w:eastAsia="ru-RU"/>
        </w:rPr>
      </w:pPr>
      <w:r w:rsidRPr="003A4FED">
        <w:rPr>
          <w:b/>
          <w:bCs/>
          <w:bdr w:val="none" w:sz="0" w:space="0" w:color="auto" w:frame="1"/>
          <w:lang w:eastAsia="ru-RU"/>
        </w:rPr>
        <w:t>Ответственность за разглашение информации, связанной с персональными данными Пациента.</w:t>
      </w:r>
    </w:p>
    <w:p w14:paraId="56E7D877" w14:textId="77777777" w:rsidR="00CB399D" w:rsidRPr="003A4FED" w:rsidRDefault="00CB399D" w:rsidP="00650E9A">
      <w:pPr>
        <w:pStyle w:val="a8"/>
        <w:jc w:val="both"/>
        <w:rPr>
          <w:lang w:eastAsia="ru-RU"/>
        </w:rPr>
      </w:pPr>
      <w:r w:rsidRPr="003A4FED">
        <w:rPr>
          <w:lang w:eastAsia="ru-RU"/>
        </w:rPr>
        <w:t xml:space="preserve">В соответствии с Федеральным законом от </w:t>
      </w:r>
      <w:r w:rsidR="003A4FED" w:rsidRPr="003A4FED">
        <w:rPr>
          <w:lang w:eastAsia="ru-RU"/>
        </w:rPr>
        <w:t xml:space="preserve">21 ноября 2011 г. N 323-ФЗ </w:t>
      </w:r>
      <w:r w:rsidRPr="003A4FED">
        <w:rPr>
          <w:lang w:eastAsia="ru-RU"/>
        </w:rPr>
        <w:t>«Об основах охраны здоровья граждан в Российской Федерации»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(ст.13).</w:t>
      </w:r>
    </w:p>
    <w:p w14:paraId="17682859" w14:textId="77777777" w:rsidR="00CB399D" w:rsidRPr="003A4FED" w:rsidRDefault="00CB399D" w:rsidP="00650E9A">
      <w:pPr>
        <w:pStyle w:val="a8"/>
        <w:jc w:val="both"/>
        <w:rPr>
          <w:lang w:eastAsia="ru-RU"/>
        </w:rPr>
      </w:pPr>
      <w:r w:rsidRPr="003A4FED">
        <w:rPr>
          <w:lang w:eastAsia="ru-RU"/>
        </w:rPr>
        <w:t>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оговоренных законом случаев.</w:t>
      </w:r>
    </w:p>
    <w:p w14:paraId="11E08D04" w14:textId="77777777" w:rsidR="00CB399D" w:rsidRPr="003A4FED" w:rsidRDefault="00CB399D" w:rsidP="00650E9A">
      <w:pPr>
        <w:pStyle w:val="a8"/>
        <w:jc w:val="both"/>
        <w:rPr>
          <w:lang w:eastAsia="ru-RU"/>
        </w:rPr>
      </w:pPr>
      <w:r w:rsidRPr="003A4FED">
        <w:rPr>
          <w:lang w:eastAsia="ru-RU"/>
        </w:rPr>
        <w:t>Так, предоставление сведений, составляющих врачебную тайну, без согласия гражданина или его законного представителя допускается:</w:t>
      </w:r>
    </w:p>
    <w:p w14:paraId="6E8E8C25" w14:textId="77777777" w:rsidR="00CB399D" w:rsidRPr="003A4FED" w:rsidRDefault="00CB399D" w:rsidP="00650E9A">
      <w:pPr>
        <w:pStyle w:val="a8"/>
        <w:jc w:val="both"/>
        <w:rPr>
          <w:lang w:eastAsia="ru-RU"/>
        </w:rPr>
      </w:pPr>
      <w:r w:rsidRPr="003A4FED">
        <w:rPr>
          <w:lang w:eastAsia="ru-RU"/>
        </w:rPr>
        <w:t>1) в целях обследования и лечения гражданина, не способного из-за своего состояния выразить свою волю;</w:t>
      </w:r>
    </w:p>
    <w:p w14:paraId="6DA36265" w14:textId="77777777" w:rsidR="00CB399D" w:rsidRPr="003A4FED" w:rsidRDefault="00CB399D" w:rsidP="00650E9A">
      <w:pPr>
        <w:pStyle w:val="a8"/>
        <w:jc w:val="both"/>
        <w:rPr>
          <w:lang w:eastAsia="ru-RU"/>
        </w:rPr>
      </w:pPr>
      <w:r w:rsidRPr="003A4FED">
        <w:rPr>
          <w:lang w:eastAsia="ru-RU"/>
        </w:rPr>
        <w:t>2) при угрозе распространения инфекционных заболеваний, массовых отравлений и поражений;</w:t>
      </w:r>
    </w:p>
    <w:p w14:paraId="3002BFBE" w14:textId="77777777" w:rsidR="00CB399D" w:rsidRPr="003A4FED" w:rsidRDefault="00CB399D" w:rsidP="00650E9A">
      <w:pPr>
        <w:pStyle w:val="a8"/>
        <w:jc w:val="both"/>
        <w:rPr>
          <w:lang w:eastAsia="ru-RU"/>
        </w:rPr>
      </w:pPr>
      <w:r w:rsidRPr="003A4FED">
        <w:rPr>
          <w:lang w:eastAsia="ru-RU"/>
        </w:rPr>
        <w:t>3) по запросу органов дознания и следствия и суда в связи с проведением расследования или судебным разбирательством;</w:t>
      </w:r>
    </w:p>
    <w:p w14:paraId="7482AA05" w14:textId="77777777" w:rsidR="00CB399D" w:rsidRPr="003A4FED" w:rsidRDefault="00CB399D" w:rsidP="00650E9A">
      <w:pPr>
        <w:pStyle w:val="a8"/>
        <w:jc w:val="both"/>
        <w:rPr>
          <w:lang w:eastAsia="ru-RU"/>
        </w:rPr>
      </w:pPr>
      <w:r w:rsidRPr="003A4FED">
        <w:rPr>
          <w:lang w:eastAsia="ru-RU"/>
        </w:rPr>
        <w:t>4) в случае оказания помощи несовершеннолетнему в возрасте, установленном частью второй статьи 24 «Основ законодательства», для информирования его родителей или законных представителей;</w:t>
      </w:r>
    </w:p>
    <w:p w14:paraId="53C18564" w14:textId="77777777" w:rsidR="00CB399D" w:rsidRPr="003A4FED" w:rsidRDefault="00CB399D" w:rsidP="00650E9A">
      <w:pPr>
        <w:pStyle w:val="a8"/>
        <w:jc w:val="both"/>
        <w:rPr>
          <w:lang w:eastAsia="ru-RU"/>
        </w:rPr>
      </w:pPr>
      <w:r w:rsidRPr="003A4FED">
        <w:rPr>
          <w:lang w:eastAsia="ru-RU"/>
        </w:rPr>
        <w:t>5) при наличии оснований, позволяющих полагать, что вред здоровью гражданина причинен в результате противоправных действий;</w:t>
      </w:r>
    </w:p>
    <w:p w14:paraId="422725AB" w14:textId="77777777" w:rsidR="00CB399D" w:rsidRPr="003A4FED" w:rsidRDefault="00CB399D" w:rsidP="00650E9A">
      <w:pPr>
        <w:pStyle w:val="a8"/>
        <w:jc w:val="both"/>
        <w:rPr>
          <w:lang w:eastAsia="ru-RU"/>
        </w:rPr>
      </w:pPr>
      <w:r w:rsidRPr="003A4FED">
        <w:rPr>
          <w:lang w:eastAsia="ru-RU"/>
        </w:rPr>
        <w:t>6) в целях проведения военно-врачебной экспертизы в порядке, установленном положением о военно-врачебной экспертизе, утверждаемым уполномоченным федеральным органом исполнительной власти.</w:t>
      </w:r>
    </w:p>
    <w:p w14:paraId="72DCF0E0" w14:textId="77777777" w:rsidR="00CB399D" w:rsidRPr="003A4FED" w:rsidRDefault="00CB399D" w:rsidP="00650E9A">
      <w:pPr>
        <w:pStyle w:val="a8"/>
        <w:jc w:val="both"/>
        <w:rPr>
          <w:lang w:eastAsia="ru-RU"/>
        </w:rPr>
      </w:pPr>
      <w:r w:rsidRPr="003A4FED">
        <w:rPr>
          <w:lang w:eastAsia="ru-RU"/>
        </w:rP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Российской Федерации, законодательством субъектов Российской Федерации.</w:t>
      </w:r>
    </w:p>
    <w:p w14:paraId="2111C6D3" w14:textId="77777777" w:rsidR="00CB399D" w:rsidRPr="003A4FED" w:rsidRDefault="00CB399D" w:rsidP="00650E9A">
      <w:pPr>
        <w:pStyle w:val="a8"/>
        <w:jc w:val="both"/>
        <w:rPr>
          <w:color w:val="999999"/>
          <w:lang w:eastAsia="ru-RU"/>
        </w:rPr>
      </w:pPr>
    </w:p>
    <w:p w14:paraId="42055376" w14:textId="77777777" w:rsidR="004C4A77" w:rsidRDefault="004C4A77" w:rsidP="00650E9A">
      <w:pPr>
        <w:pStyle w:val="a8"/>
        <w:jc w:val="both"/>
      </w:pPr>
    </w:p>
    <w:p w14:paraId="615FA24B" w14:textId="77777777" w:rsidR="004C4A77" w:rsidRPr="004C4A77" w:rsidRDefault="004C4A77" w:rsidP="004C4A77"/>
    <w:p w14:paraId="2CE1FB94" w14:textId="77777777" w:rsidR="004C4A77" w:rsidRPr="004C4A77" w:rsidRDefault="004C4A77" w:rsidP="004C4A77"/>
    <w:p w14:paraId="747D188E" w14:textId="77777777" w:rsidR="004C4A77" w:rsidRPr="004C4A77" w:rsidRDefault="004C4A77" w:rsidP="004C4A77"/>
    <w:p w14:paraId="7E23FDD6" w14:textId="77777777" w:rsidR="004C4A77" w:rsidRPr="004C4A77" w:rsidRDefault="004C4A77" w:rsidP="004C4A77"/>
    <w:p w14:paraId="45CDFD7E" w14:textId="77777777" w:rsidR="004C4A77" w:rsidRPr="004C4A77" w:rsidRDefault="004C4A77" w:rsidP="004C4A77"/>
    <w:p w14:paraId="0A82A344" w14:textId="77777777" w:rsidR="004C4A77" w:rsidRPr="004C4A77" w:rsidRDefault="004C4A77" w:rsidP="004C4A77"/>
    <w:p w14:paraId="50BE2F09" w14:textId="77777777" w:rsidR="004C4A77" w:rsidRPr="004C4A77" w:rsidRDefault="004C4A77" w:rsidP="004C4A77"/>
    <w:p w14:paraId="2B1F431D" w14:textId="77777777" w:rsidR="004C4A77" w:rsidRPr="004C4A77" w:rsidRDefault="004C4A77" w:rsidP="004C4A77"/>
    <w:p w14:paraId="695E7704" w14:textId="77777777" w:rsidR="004C4A77" w:rsidRPr="004C4A77" w:rsidRDefault="004C4A77" w:rsidP="004C4A77"/>
    <w:p w14:paraId="6808B93B" w14:textId="77777777" w:rsidR="004C4A77" w:rsidRPr="004C4A77" w:rsidRDefault="004C4A77" w:rsidP="004C4A77"/>
    <w:p w14:paraId="31B6F20A" w14:textId="77777777" w:rsidR="004C4A77" w:rsidRPr="004C4A77" w:rsidRDefault="004C4A77" w:rsidP="004C4A77"/>
    <w:p w14:paraId="527028CC" w14:textId="77777777" w:rsidR="004C4A77" w:rsidRPr="004C4A77" w:rsidRDefault="004C4A77" w:rsidP="004C4A77"/>
    <w:p w14:paraId="33D9F8AC" w14:textId="77777777" w:rsidR="004C4A77" w:rsidRPr="004C4A77" w:rsidRDefault="004C4A77" w:rsidP="004C4A77"/>
    <w:p w14:paraId="4C259ACD" w14:textId="77777777" w:rsidR="004C4A77" w:rsidRPr="004C4A77" w:rsidRDefault="004C4A77" w:rsidP="004C4A77"/>
    <w:p w14:paraId="59B08CC7" w14:textId="77777777" w:rsidR="004C4A77" w:rsidRPr="004C4A77" w:rsidRDefault="004C4A77" w:rsidP="004C4A77"/>
    <w:p w14:paraId="6515941E" w14:textId="77777777" w:rsidR="004C4A77" w:rsidRPr="004C4A77" w:rsidRDefault="004C4A77" w:rsidP="004C4A77"/>
    <w:p w14:paraId="07E03D56" w14:textId="254A4E9C" w:rsidR="004C4A77" w:rsidRDefault="004C4A77" w:rsidP="004C4A77"/>
    <w:p w14:paraId="2EB6831A" w14:textId="2AD03A6A" w:rsidR="0082026C" w:rsidRDefault="0082026C" w:rsidP="004C4A77"/>
    <w:p w14:paraId="115DB04E" w14:textId="524151DD" w:rsidR="0082026C" w:rsidRDefault="0082026C" w:rsidP="004C4A77"/>
    <w:p w14:paraId="2EEE6799" w14:textId="0B092A08" w:rsidR="0082026C" w:rsidRDefault="0082026C" w:rsidP="004C4A77"/>
    <w:p w14:paraId="799E3963" w14:textId="460C8BEB" w:rsidR="0082026C" w:rsidRDefault="0082026C" w:rsidP="004C4A77"/>
    <w:p w14:paraId="6A608113" w14:textId="77777777" w:rsidR="0082026C" w:rsidRPr="004C4A77" w:rsidRDefault="0082026C" w:rsidP="004C4A77"/>
    <w:p w14:paraId="409DB813" w14:textId="77777777" w:rsidR="004C4A77" w:rsidRDefault="004C4A77" w:rsidP="004C4A77">
      <w:bookmarkStart w:id="0" w:name="_GoBack"/>
      <w:bookmarkEnd w:id="0"/>
    </w:p>
    <w:sectPr w:rsidR="004C4A77" w:rsidSect="0082026C">
      <w:pgSz w:w="11900" w:h="16840"/>
      <w:pgMar w:top="426" w:right="758" w:bottom="851" w:left="1513"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EE732" w14:textId="77777777" w:rsidR="00FD41EB" w:rsidRDefault="00FD41EB" w:rsidP="006F4C4A">
      <w:pPr>
        <w:spacing w:after="0" w:line="240" w:lineRule="auto"/>
      </w:pPr>
      <w:r>
        <w:separator/>
      </w:r>
    </w:p>
  </w:endnote>
  <w:endnote w:type="continuationSeparator" w:id="0">
    <w:p w14:paraId="39E9D7F5" w14:textId="77777777" w:rsidR="00FD41EB" w:rsidRDefault="00FD41EB" w:rsidP="006F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77704" w14:textId="77777777" w:rsidR="00FD41EB" w:rsidRDefault="00FD41EB" w:rsidP="006F4C4A">
      <w:pPr>
        <w:spacing w:after="0" w:line="240" w:lineRule="auto"/>
      </w:pPr>
      <w:r>
        <w:separator/>
      </w:r>
    </w:p>
  </w:footnote>
  <w:footnote w:type="continuationSeparator" w:id="0">
    <w:p w14:paraId="03D7A312" w14:textId="77777777" w:rsidR="00FD41EB" w:rsidRDefault="00FD41EB" w:rsidP="006F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0E1E"/>
    <w:multiLevelType w:val="multilevel"/>
    <w:tmpl w:val="9B70C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04A57"/>
    <w:multiLevelType w:val="multilevel"/>
    <w:tmpl w:val="7110CF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A90C6F"/>
    <w:multiLevelType w:val="multilevel"/>
    <w:tmpl w:val="702A80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82B07"/>
    <w:multiLevelType w:val="multilevel"/>
    <w:tmpl w:val="E9725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B2AF5"/>
    <w:multiLevelType w:val="multilevel"/>
    <w:tmpl w:val="63345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1120A"/>
    <w:multiLevelType w:val="multilevel"/>
    <w:tmpl w:val="6FE415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568C3"/>
    <w:multiLevelType w:val="multilevel"/>
    <w:tmpl w:val="9308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1650A"/>
    <w:multiLevelType w:val="multilevel"/>
    <w:tmpl w:val="DF0E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D1524"/>
    <w:multiLevelType w:val="multilevel"/>
    <w:tmpl w:val="811A61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F580D8B"/>
    <w:multiLevelType w:val="multilevel"/>
    <w:tmpl w:val="72745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1A698A"/>
    <w:multiLevelType w:val="multilevel"/>
    <w:tmpl w:val="4A4CC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053DD"/>
    <w:multiLevelType w:val="multilevel"/>
    <w:tmpl w:val="15EE9B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60231C9"/>
    <w:multiLevelType w:val="multilevel"/>
    <w:tmpl w:val="332C78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5A308F"/>
    <w:multiLevelType w:val="multilevel"/>
    <w:tmpl w:val="389280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2262C"/>
    <w:multiLevelType w:val="multilevel"/>
    <w:tmpl w:val="4E86F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6C1823"/>
    <w:multiLevelType w:val="multilevel"/>
    <w:tmpl w:val="42CACC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90886"/>
    <w:multiLevelType w:val="multilevel"/>
    <w:tmpl w:val="5C5C8B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77DFB"/>
    <w:multiLevelType w:val="multilevel"/>
    <w:tmpl w:val="A1B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C07E3B"/>
    <w:multiLevelType w:val="multilevel"/>
    <w:tmpl w:val="FA229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F3FB1"/>
    <w:multiLevelType w:val="hybridMultilevel"/>
    <w:tmpl w:val="DB50174C"/>
    <w:lvl w:ilvl="0" w:tplc="56BCFBD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64ACC"/>
    <w:multiLevelType w:val="multilevel"/>
    <w:tmpl w:val="58FE97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823C0C"/>
    <w:multiLevelType w:val="multilevel"/>
    <w:tmpl w:val="A6C0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227B68"/>
    <w:multiLevelType w:val="multilevel"/>
    <w:tmpl w:val="3672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A26DE"/>
    <w:multiLevelType w:val="multilevel"/>
    <w:tmpl w:val="9718E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485106"/>
    <w:multiLevelType w:val="multilevel"/>
    <w:tmpl w:val="2802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C1A9D"/>
    <w:multiLevelType w:val="multilevel"/>
    <w:tmpl w:val="6CFA51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8E5161"/>
    <w:multiLevelType w:val="multilevel"/>
    <w:tmpl w:val="7F30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7F0348"/>
    <w:multiLevelType w:val="multilevel"/>
    <w:tmpl w:val="17F2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6"/>
  </w:num>
  <w:num w:numId="4">
    <w:abstractNumId w:val="17"/>
  </w:num>
  <w:num w:numId="5">
    <w:abstractNumId w:val="14"/>
  </w:num>
  <w:num w:numId="6">
    <w:abstractNumId w:val="23"/>
  </w:num>
  <w:num w:numId="7">
    <w:abstractNumId w:val="13"/>
  </w:num>
  <w:num w:numId="8">
    <w:abstractNumId w:val="21"/>
  </w:num>
  <w:num w:numId="9">
    <w:abstractNumId w:val="22"/>
  </w:num>
  <w:num w:numId="10">
    <w:abstractNumId w:val="0"/>
  </w:num>
  <w:num w:numId="11">
    <w:abstractNumId w:val="12"/>
  </w:num>
  <w:num w:numId="12">
    <w:abstractNumId w:val="18"/>
  </w:num>
  <w:num w:numId="13">
    <w:abstractNumId w:val="10"/>
  </w:num>
  <w:num w:numId="14">
    <w:abstractNumId w:val="4"/>
  </w:num>
  <w:num w:numId="15">
    <w:abstractNumId w:val="15"/>
  </w:num>
  <w:num w:numId="16">
    <w:abstractNumId w:val="16"/>
  </w:num>
  <w:num w:numId="17">
    <w:abstractNumId w:val="2"/>
  </w:num>
  <w:num w:numId="18">
    <w:abstractNumId w:val="5"/>
  </w:num>
  <w:num w:numId="19">
    <w:abstractNumId w:val="27"/>
  </w:num>
  <w:num w:numId="20">
    <w:abstractNumId w:val="3"/>
  </w:num>
  <w:num w:numId="21">
    <w:abstractNumId w:val="9"/>
  </w:num>
  <w:num w:numId="22">
    <w:abstractNumId w:val="24"/>
  </w:num>
  <w:num w:numId="23">
    <w:abstractNumId w:val="25"/>
  </w:num>
  <w:num w:numId="24">
    <w:abstractNumId w:val="20"/>
  </w:num>
  <w:num w:numId="25">
    <w:abstractNumId w:val="19"/>
  </w:num>
  <w:num w:numId="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2D53"/>
    <w:rsid w:val="000E7EB4"/>
    <w:rsid w:val="00157D95"/>
    <w:rsid w:val="00163CEC"/>
    <w:rsid w:val="001B45CE"/>
    <w:rsid w:val="00211C35"/>
    <w:rsid w:val="002A508E"/>
    <w:rsid w:val="00327172"/>
    <w:rsid w:val="003A4FED"/>
    <w:rsid w:val="004C4A77"/>
    <w:rsid w:val="005B4FF4"/>
    <w:rsid w:val="00644F05"/>
    <w:rsid w:val="00650E9A"/>
    <w:rsid w:val="006F4C4A"/>
    <w:rsid w:val="0082026C"/>
    <w:rsid w:val="00862428"/>
    <w:rsid w:val="008D06FA"/>
    <w:rsid w:val="00927520"/>
    <w:rsid w:val="0095007F"/>
    <w:rsid w:val="00953AAA"/>
    <w:rsid w:val="00A45AD1"/>
    <w:rsid w:val="00B33E72"/>
    <w:rsid w:val="00B52D53"/>
    <w:rsid w:val="00BE027A"/>
    <w:rsid w:val="00CB399D"/>
    <w:rsid w:val="00D701F3"/>
    <w:rsid w:val="00DB556C"/>
    <w:rsid w:val="00EB3E69"/>
    <w:rsid w:val="00FD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50F0"/>
  <w15:docId w15:val="{35CEB37B-4290-43AE-B1A9-A048F37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99D"/>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CB399D"/>
    <w:rPr>
      <w:b/>
      <w:bCs/>
    </w:rPr>
  </w:style>
  <w:style w:type="character" w:customStyle="1" w:styleId="apple-converted-space">
    <w:name w:val="apple-converted-space"/>
    <w:basedOn w:val="a0"/>
    <w:rsid w:val="00CB399D"/>
  </w:style>
  <w:style w:type="character" w:styleId="a5">
    <w:name w:val="Emphasis"/>
    <w:basedOn w:val="a0"/>
    <w:uiPriority w:val="20"/>
    <w:qFormat/>
    <w:rsid w:val="00CB399D"/>
    <w:rPr>
      <w:i/>
      <w:iCs/>
    </w:rPr>
  </w:style>
  <w:style w:type="paragraph" w:styleId="a6">
    <w:name w:val="Balloon Text"/>
    <w:basedOn w:val="a"/>
    <w:link w:val="a7"/>
    <w:uiPriority w:val="99"/>
    <w:semiHidden/>
    <w:unhideWhenUsed/>
    <w:rsid w:val="00CB39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399D"/>
    <w:rPr>
      <w:rFonts w:ascii="Tahoma" w:hAnsi="Tahoma" w:cs="Tahoma"/>
      <w:sz w:val="16"/>
      <w:szCs w:val="16"/>
    </w:rPr>
  </w:style>
  <w:style w:type="paragraph" w:styleId="a8">
    <w:name w:val="No Spacing"/>
    <w:uiPriority w:val="1"/>
    <w:qFormat/>
    <w:rsid w:val="003A4FED"/>
    <w:pPr>
      <w:spacing w:after="0" w:line="240" w:lineRule="auto"/>
    </w:pPr>
  </w:style>
  <w:style w:type="paragraph" w:styleId="a9">
    <w:name w:val="List Paragraph"/>
    <w:basedOn w:val="a"/>
    <w:uiPriority w:val="34"/>
    <w:qFormat/>
    <w:rsid w:val="006F4C4A"/>
    <w:pPr>
      <w:ind w:left="720"/>
      <w:contextualSpacing/>
    </w:pPr>
  </w:style>
  <w:style w:type="paragraph" w:styleId="aa">
    <w:name w:val="footnote text"/>
    <w:basedOn w:val="a"/>
    <w:link w:val="ab"/>
    <w:uiPriority w:val="99"/>
    <w:semiHidden/>
    <w:unhideWhenUsed/>
    <w:rsid w:val="006F4C4A"/>
    <w:pPr>
      <w:spacing w:after="0" w:line="240" w:lineRule="auto"/>
    </w:pPr>
    <w:rPr>
      <w:sz w:val="20"/>
      <w:szCs w:val="20"/>
    </w:rPr>
  </w:style>
  <w:style w:type="character" w:customStyle="1" w:styleId="ab">
    <w:name w:val="Текст сноски Знак"/>
    <w:basedOn w:val="a0"/>
    <w:link w:val="aa"/>
    <w:uiPriority w:val="99"/>
    <w:semiHidden/>
    <w:rsid w:val="006F4C4A"/>
    <w:rPr>
      <w:sz w:val="20"/>
      <w:szCs w:val="20"/>
    </w:rPr>
  </w:style>
  <w:style w:type="character" w:styleId="ac">
    <w:name w:val="footnote reference"/>
    <w:basedOn w:val="a0"/>
    <w:uiPriority w:val="99"/>
    <w:semiHidden/>
    <w:unhideWhenUsed/>
    <w:rsid w:val="006F4C4A"/>
    <w:rPr>
      <w:vertAlign w:val="superscript"/>
    </w:rPr>
  </w:style>
  <w:style w:type="character" w:customStyle="1" w:styleId="4">
    <w:name w:val="Основной текст (4)_"/>
    <w:basedOn w:val="a0"/>
    <w:link w:val="40"/>
    <w:locked/>
    <w:rsid w:val="004C4A77"/>
    <w:rPr>
      <w:rFonts w:eastAsia="Times New Roman" w:cs="Times New Roman"/>
      <w:sz w:val="26"/>
      <w:szCs w:val="26"/>
      <w:shd w:val="clear" w:color="auto" w:fill="FFFFFF"/>
    </w:rPr>
  </w:style>
  <w:style w:type="paragraph" w:customStyle="1" w:styleId="40">
    <w:name w:val="Основной текст (4)"/>
    <w:basedOn w:val="a"/>
    <w:link w:val="4"/>
    <w:rsid w:val="004C4A77"/>
    <w:pPr>
      <w:widowControl w:val="0"/>
      <w:shd w:val="clear" w:color="auto" w:fill="FFFFFF"/>
      <w:spacing w:after="840" w:line="0" w:lineRule="atLeast"/>
      <w:jc w:val="center"/>
    </w:pPr>
    <w:rPr>
      <w:rFonts w:eastAsia="Times New Roman" w:cs="Times New Roman"/>
      <w:sz w:val="26"/>
      <w:szCs w:val="26"/>
    </w:rPr>
  </w:style>
  <w:style w:type="character" w:customStyle="1" w:styleId="3">
    <w:name w:val="Основной текст (3)"/>
    <w:basedOn w:val="a0"/>
    <w:rsid w:val="004C4A77"/>
    <w:rPr>
      <w:rFonts w:ascii="Times New Roman" w:eastAsia="Times New Roman" w:hAnsi="Times New Roman" w:cs="Times New Roman" w:hint="default"/>
      <w:b/>
      <w:bCs/>
      <w:i w:val="0"/>
      <w:iCs w:val="0"/>
      <w:smallCaps w:val="0"/>
      <w:color w:val="000000"/>
      <w:spacing w:val="0"/>
      <w:w w:val="100"/>
      <w:position w:val="0"/>
      <w:sz w:val="26"/>
      <w:szCs w:val="26"/>
      <w:u w:val="single"/>
      <w:lang w:val="ru-RU" w:eastAsia="ru-RU" w:bidi="ru-RU"/>
    </w:rPr>
  </w:style>
  <w:style w:type="character" w:customStyle="1" w:styleId="2">
    <w:name w:val="Основной текст (2)"/>
    <w:basedOn w:val="a0"/>
    <w:rsid w:val="004C4A77"/>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eastAsia="ru-RU" w:bidi="ru-RU"/>
    </w:rPr>
  </w:style>
  <w:style w:type="character" w:customStyle="1" w:styleId="22pt">
    <w:name w:val="Основной текст (2) + Интервал 2 pt"/>
    <w:basedOn w:val="a0"/>
    <w:rsid w:val="004C4A77"/>
    <w:rPr>
      <w:rFonts w:ascii="Times New Roman" w:eastAsia="Times New Roman" w:hAnsi="Times New Roman" w:cs="Times New Roman" w:hint="default"/>
      <w:b w:val="0"/>
      <w:bCs w:val="0"/>
      <w:i w:val="0"/>
      <w:iCs w:val="0"/>
      <w:smallCaps w:val="0"/>
      <w:strike w:val="0"/>
      <w:dstrike w:val="0"/>
      <w:color w:val="000000"/>
      <w:spacing w:val="40"/>
      <w:w w:val="100"/>
      <w:position w:val="0"/>
      <w:sz w:val="26"/>
      <w:szCs w:val="26"/>
      <w:u w:val="none"/>
      <w:effect w:val="none"/>
      <w:lang w:val="ru-RU" w:eastAsia="ru-RU" w:bidi="ru-RU"/>
    </w:rPr>
  </w:style>
  <w:style w:type="character" w:customStyle="1" w:styleId="620pt">
    <w:name w:val="Основной текст (6) + 20 pt"/>
    <w:aliases w:val="Полужирный,Курсив,Интервал -2 pt"/>
    <w:basedOn w:val="a0"/>
    <w:rsid w:val="004C4A77"/>
    <w:rPr>
      <w:rFonts w:ascii="Times New Roman" w:eastAsia="Times New Roman" w:hAnsi="Times New Roman" w:cs="Times New Roman" w:hint="default"/>
      <w:b/>
      <w:bCs/>
      <w:i/>
      <w:iCs/>
      <w:smallCaps w:val="0"/>
      <w:color w:val="000000"/>
      <w:spacing w:val="-40"/>
      <w:w w:val="100"/>
      <w:position w:val="0"/>
      <w:sz w:val="40"/>
      <w:szCs w:val="40"/>
      <w:u w:val="singl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934012">
      <w:bodyDiv w:val="1"/>
      <w:marLeft w:val="0"/>
      <w:marRight w:val="0"/>
      <w:marTop w:val="0"/>
      <w:marBottom w:val="0"/>
      <w:divBdr>
        <w:top w:val="none" w:sz="0" w:space="0" w:color="auto"/>
        <w:left w:val="none" w:sz="0" w:space="0" w:color="auto"/>
        <w:bottom w:val="none" w:sz="0" w:space="0" w:color="auto"/>
        <w:right w:val="none" w:sz="0" w:space="0" w:color="auto"/>
      </w:divBdr>
      <w:divsChild>
        <w:div w:id="1952861577">
          <w:marLeft w:val="0"/>
          <w:marRight w:val="0"/>
          <w:marTop w:val="0"/>
          <w:marBottom w:val="0"/>
          <w:divBdr>
            <w:top w:val="none" w:sz="0" w:space="0" w:color="auto"/>
            <w:left w:val="none" w:sz="0" w:space="0" w:color="auto"/>
            <w:bottom w:val="none" w:sz="0" w:space="0" w:color="auto"/>
            <w:right w:val="none" w:sz="0" w:space="0" w:color="auto"/>
          </w:divBdr>
          <w:divsChild>
            <w:div w:id="835072617">
              <w:marLeft w:val="0"/>
              <w:marRight w:val="0"/>
              <w:marTop w:val="900"/>
              <w:marBottom w:val="0"/>
              <w:divBdr>
                <w:top w:val="none" w:sz="0" w:space="0" w:color="auto"/>
                <w:left w:val="none" w:sz="0" w:space="0" w:color="auto"/>
                <w:bottom w:val="none" w:sz="0" w:space="0" w:color="auto"/>
                <w:right w:val="none" w:sz="0" w:space="0" w:color="auto"/>
              </w:divBdr>
              <w:divsChild>
                <w:div w:id="16113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7764">
          <w:marLeft w:val="0"/>
          <w:marRight w:val="0"/>
          <w:marTop w:val="0"/>
          <w:marBottom w:val="0"/>
          <w:divBdr>
            <w:top w:val="single" w:sz="6" w:space="15" w:color="EAEAEA"/>
            <w:left w:val="none" w:sz="0" w:space="0" w:color="auto"/>
            <w:bottom w:val="none" w:sz="0" w:space="15" w:color="auto"/>
            <w:right w:val="none" w:sz="0" w:space="0" w:color="auto"/>
          </w:divBdr>
          <w:divsChild>
            <w:div w:id="407458273">
              <w:marLeft w:val="0"/>
              <w:marRight w:val="0"/>
              <w:marTop w:val="0"/>
              <w:marBottom w:val="0"/>
              <w:divBdr>
                <w:top w:val="none" w:sz="0" w:space="0" w:color="auto"/>
                <w:left w:val="none" w:sz="0" w:space="0" w:color="auto"/>
                <w:bottom w:val="none" w:sz="0" w:space="0" w:color="auto"/>
                <w:right w:val="none" w:sz="0" w:space="0" w:color="auto"/>
              </w:divBdr>
              <w:divsChild>
                <w:div w:id="530993298">
                  <w:marLeft w:val="0"/>
                  <w:marRight w:val="0"/>
                  <w:marTop w:val="0"/>
                  <w:marBottom w:val="375"/>
                  <w:divBdr>
                    <w:top w:val="none" w:sz="0" w:space="0" w:color="auto"/>
                    <w:left w:val="none" w:sz="0" w:space="0" w:color="auto"/>
                    <w:bottom w:val="dashed" w:sz="6" w:space="15" w:color="AAAAAA"/>
                    <w:right w:val="none" w:sz="0" w:space="0" w:color="auto"/>
                  </w:divBdr>
                </w:div>
              </w:divsChild>
            </w:div>
          </w:divsChild>
        </w:div>
      </w:divsChild>
    </w:div>
    <w:div w:id="11752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A2AF-1FF7-4FBA-8F20-1D968863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14</Pages>
  <Words>4919</Words>
  <Characters>28040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Basira</cp:lastModifiedBy>
  <cp:revision>11</cp:revision>
  <cp:lastPrinted>2023-08-14T11:20:00Z</cp:lastPrinted>
  <dcterms:created xsi:type="dcterms:W3CDTF">2017-06-21T14:00:00Z</dcterms:created>
  <dcterms:modified xsi:type="dcterms:W3CDTF">2024-01-19T10:05:00Z</dcterms:modified>
</cp:coreProperties>
</file>